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2723E507" w:rsidR="00FA6BC8" w:rsidRDefault="009239FF"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27160613" wp14:editId="5D0FD007">
            <wp:simplePos x="0" y="0"/>
            <wp:positionH relativeFrom="column">
              <wp:posOffset>-914400</wp:posOffset>
            </wp:positionH>
            <wp:positionV relativeFrom="paragraph">
              <wp:posOffset>-914400</wp:posOffset>
            </wp:positionV>
            <wp:extent cx="7842520" cy="10151706"/>
            <wp:effectExtent l="0" t="0" r="0" b="0"/>
            <wp:wrapNone/>
            <wp:docPr id="2131339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39863" name="Picture 2131339863"/>
                    <pic:cNvPicPr/>
                  </pic:nvPicPr>
                  <pic:blipFill>
                    <a:blip r:embed="rId8">
                      <a:extLst>
                        <a:ext uri="{28A0092B-C50C-407E-A947-70E740481C1C}">
                          <a14:useLocalDpi xmlns:a14="http://schemas.microsoft.com/office/drawing/2010/main" val="0"/>
                        </a:ext>
                      </a:extLst>
                    </a:blip>
                    <a:stretch>
                      <a:fillRect/>
                    </a:stretch>
                  </pic:blipFill>
                  <pic:spPr>
                    <a:xfrm>
                      <a:off x="0" y="0"/>
                      <a:ext cx="7851540" cy="10163382"/>
                    </a:xfrm>
                    <a:prstGeom prst="rect">
                      <a:avLst/>
                    </a:prstGeom>
                  </pic:spPr>
                </pic:pic>
              </a:graphicData>
            </a:graphic>
            <wp14:sizeRelH relativeFrom="page">
              <wp14:pctWidth>0</wp14:pctWidth>
            </wp14:sizeRelH>
            <wp14:sizeRelV relativeFrom="page">
              <wp14:pctHeight>0</wp14:pctHeight>
            </wp14:sizeRelV>
          </wp:anchor>
        </w:drawing>
      </w:r>
    </w:p>
    <w:p w14:paraId="3C60D1F3" w14:textId="3834A1CC" w:rsidR="00FA6BC8" w:rsidRPr="00950D68" w:rsidRDefault="00FA6BC8">
      <w:pPr>
        <w:widowControl/>
        <w:rPr>
          <w:rFonts w:ascii="Arial" w:hAnsi="Arial" w:cs="Arial"/>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3619170" w14:textId="77777777" w:rsidR="00950D68" w:rsidRDefault="00950D68" w:rsidP="00950D68">
      <w:pPr>
        <w:pStyle w:val="VSLevel1"/>
        <w:widowControl/>
        <w:spacing w:before="0"/>
        <w:jc w:val="both"/>
        <w:rPr>
          <w:rFonts w:ascii="Arial" w:hAnsi="Arial" w:cs="Arial"/>
          <w:caps w:val="0"/>
          <w:sz w:val="22"/>
        </w:rPr>
      </w:pPr>
    </w:p>
    <w:p w14:paraId="15C8B908" w14:textId="52549EEB"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0636476A"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lastRenderedPageBreak/>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0B32E6A4" w14:textId="77777777" w:rsidR="00950D68" w:rsidRPr="00C275FC" w:rsidRDefault="00950D68" w:rsidP="00950D68">
      <w:pPr>
        <w:pStyle w:val="VSLevel4"/>
        <w:keepLines w:val="0"/>
        <w:widowControl/>
        <w:tabs>
          <w:tab w:val="clear" w:pos="864"/>
        </w:tabs>
        <w:spacing w:before="240"/>
        <w:ind w:left="1224" w:firstLine="0"/>
        <w:rPr>
          <w:rFonts w:ascii="Arial" w:hAnsi="Arial" w:cs="Arial"/>
        </w:rPr>
      </w:pP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C275FC" w:rsidRDefault="00253077" w:rsidP="0028250A">
      <w:pPr>
        <w:pStyle w:val="PR2"/>
        <w:numPr>
          <w:ilvl w:val="0"/>
          <w:numId w:val="19"/>
        </w:numPr>
        <w:rPr>
          <w:rFonts w:ascii="Arial" w:hAnsi="Arial" w:cs="Arial"/>
        </w:rPr>
      </w:pPr>
      <w:r w:rsidRPr="00C275FC">
        <w:rPr>
          <w:rFonts w:ascii="Arial" w:hAnsi="Arial" w:cs="Arial"/>
        </w:rPr>
        <w:t>ASTM International (ASTM)</w:t>
      </w:r>
    </w:p>
    <w:p w14:paraId="0C465757" w14:textId="77777777" w:rsidR="0028250A" w:rsidRPr="00C275FC" w:rsidRDefault="0028250A" w:rsidP="0028250A">
      <w:pPr>
        <w:pStyle w:val="PR2"/>
        <w:ind w:left="720"/>
        <w:rPr>
          <w:rFonts w:ascii="Arial" w:hAnsi="Arial" w:cs="Arial"/>
        </w:rPr>
      </w:pPr>
    </w:p>
    <w:p w14:paraId="77B0816B" w14:textId="089AC188" w:rsidR="00D04C3E" w:rsidRDefault="00D04C3E" w:rsidP="0028250A">
      <w:pPr>
        <w:pStyle w:val="PR3"/>
        <w:numPr>
          <w:ilvl w:val="0"/>
          <w:numId w:val="20"/>
        </w:numPr>
        <w:rPr>
          <w:rFonts w:ascii="Arial" w:hAnsi="Arial" w:cs="Arial"/>
        </w:rPr>
      </w:pPr>
      <w:r w:rsidRPr="00C275FC">
        <w:rPr>
          <w:rFonts w:ascii="Arial" w:hAnsi="Arial" w:cs="Arial"/>
        </w:rPr>
        <w:t>ASTM B117: Standard Practice for Operating Salt Spray (Fog) Apparatus</w:t>
      </w:r>
    </w:p>
    <w:p w14:paraId="43B8560B" w14:textId="77777777" w:rsidR="00BE240B" w:rsidRPr="00C275FC" w:rsidRDefault="00BE240B" w:rsidP="00BE240B">
      <w:pPr>
        <w:pStyle w:val="PR3"/>
        <w:ind w:left="1080"/>
        <w:rPr>
          <w:rFonts w:ascii="Arial" w:hAnsi="Arial" w:cs="Arial"/>
        </w:rPr>
      </w:pPr>
    </w:p>
    <w:p w14:paraId="6A3B6788" w14:textId="6CFD4952" w:rsidR="0028250A" w:rsidRPr="00FF259D" w:rsidRDefault="00D04C3E" w:rsidP="00FF259D">
      <w:pPr>
        <w:pStyle w:val="PR3"/>
        <w:numPr>
          <w:ilvl w:val="0"/>
          <w:numId w:val="20"/>
        </w:numPr>
        <w:rPr>
          <w:rFonts w:ascii="Arial" w:hAnsi="Arial" w:cs="Arial"/>
        </w:rPr>
      </w:pPr>
      <w:r w:rsidRPr="00C275FC">
        <w:rPr>
          <w:rFonts w:ascii="Arial" w:hAnsi="Arial" w:cs="Arial"/>
        </w:rPr>
        <w:t>ASTM B221: Standard Specification for Aluminum and Aluminum-Alloy Extruded Bars, Rods, Wire, Profiles, and Tubes</w:t>
      </w:r>
    </w:p>
    <w:p w14:paraId="11E8568A" w14:textId="77777777" w:rsidR="0028250A" w:rsidRPr="00C275FC" w:rsidRDefault="0028250A" w:rsidP="0028250A">
      <w:pPr>
        <w:pStyle w:val="ListParagraph"/>
        <w:rPr>
          <w:rFonts w:ascii="Arial" w:hAnsi="Arial" w:cs="Arial"/>
        </w:rPr>
      </w:pPr>
    </w:p>
    <w:p w14:paraId="3FFB3CBF" w14:textId="691C76BB" w:rsidR="00D04C3E" w:rsidRPr="00C275FC" w:rsidRDefault="00D04C3E" w:rsidP="00253077">
      <w:pPr>
        <w:pStyle w:val="PR3"/>
        <w:numPr>
          <w:ilvl w:val="0"/>
          <w:numId w:val="20"/>
        </w:numPr>
        <w:rPr>
          <w:rFonts w:ascii="Arial" w:hAnsi="Arial" w:cs="Arial"/>
        </w:rPr>
      </w:pPr>
      <w:r w:rsidRPr="00C275FC">
        <w:rPr>
          <w:rFonts w:ascii="Arial" w:hAnsi="Arial" w:cs="Arial"/>
        </w:rPr>
        <w:t>ASTM C666/C666M: Standard Test Method for Resistance of Concrete to Rapid Freezing and Thawing</w:t>
      </w:r>
    </w:p>
    <w:p w14:paraId="26AEECE7" w14:textId="77777777" w:rsidR="0028250A" w:rsidRPr="00C275FC" w:rsidRDefault="0028250A" w:rsidP="0028250A">
      <w:pPr>
        <w:pStyle w:val="ListParagraph"/>
        <w:rPr>
          <w:rFonts w:ascii="Arial" w:hAnsi="Arial" w:cs="Arial"/>
        </w:rPr>
      </w:pPr>
    </w:p>
    <w:p w14:paraId="206DE69E" w14:textId="5189024E" w:rsidR="0028250A" w:rsidRPr="00BE240B" w:rsidRDefault="00D04C3E" w:rsidP="00BE240B">
      <w:pPr>
        <w:pStyle w:val="PR3"/>
        <w:numPr>
          <w:ilvl w:val="0"/>
          <w:numId w:val="20"/>
        </w:numPr>
        <w:rPr>
          <w:rFonts w:ascii="Arial" w:hAnsi="Arial" w:cs="Arial"/>
        </w:rPr>
      </w:pPr>
      <w:r w:rsidRPr="00C275FC">
        <w:rPr>
          <w:rFonts w:ascii="Arial" w:hAnsi="Arial" w:cs="Arial"/>
        </w:rPr>
        <w:t>ASTM C754: Standard Specification for Installation of Steel Framing Members to Receive Screw-Attached Gypsum Panel Products</w:t>
      </w:r>
    </w:p>
    <w:p w14:paraId="445351D5" w14:textId="77777777" w:rsidR="0028250A" w:rsidRPr="00BE240B" w:rsidRDefault="0028250A" w:rsidP="00BE240B">
      <w:pPr>
        <w:rPr>
          <w:rFonts w:ascii="Arial" w:hAnsi="Arial" w:cs="Arial"/>
        </w:rPr>
      </w:pPr>
    </w:p>
    <w:p w14:paraId="5D04BCEC" w14:textId="6F1779C8" w:rsidR="00D04C3E" w:rsidRPr="00C275FC" w:rsidRDefault="00D04C3E" w:rsidP="00253077">
      <w:pPr>
        <w:pStyle w:val="PR3"/>
        <w:numPr>
          <w:ilvl w:val="0"/>
          <w:numId w:val="20"/>
        </w:numPr>
        <w:rPr>
          <w:rFonts w:ascii="Arial" w:hAnsi="Arial" w:cs="Arial"/>
        </w:rPr>
      </w:pPr>
      <w:r w:rsidRPr="00C275FC">
        <w:rPr>
          <w:rFonts w:ascii="Arial" w:hAnsi="Arial" w:cs="Arial"/>
        </w:rPr>
        <w:t>ASTM C897: Standard Specification for Aggregate for Job-Mixed Portland Cement-Based Plasters</w:t>
      </w:r>
    </w:p>
    <w:p w14:paraId="5C080B64" w14:textId="77777777" w:rsidR="0028250A" w:rsidRPr="00C275FC" w:rsidRDefault="0028250A" w:rsidP="0028250A">
      <w:pPr>
        <w:pStyle w:val="ListParagraph"/>
        <w:rPr>
          <w:rFonts w:ascii="Arial" w:hAnsi="Arial" w:cs="Arial"/>
        </w:rPr>
      </w:pPr>
    </w:p>
    <w:p w14:paraId="19D0A418" w14:textId="6E5C9B57" w:rsidR="00D04C3E" w:rsidRPr="00C275FC" w:rsidRDefault="00D04C3E" w:rsidP="00253077">
      <w:pPr>
        <w:pStyle w:val="PR3"/>
        <w:numPr>
          <w:ilvl w:val="0"/>
          <w:numId w:val="20"/>
        </w:numPr>
        <w:rPr>
          <w:rFonts w:ascii="Arial" w:hAnsi="Arial" w:cs="Arial"/>
        </w:rPr>
      </w:pPr>
      <w:r w:rsidRPr="00C275FC">
        <w:rPr>
          <w:rFonts w:ascii="Arial" w:hAnsi="Arial" w:cs="Arial"/>
        </w:rPr>
        <w:t>ASTM C920: Standard Specification for Elastomeric Joint Sealants</w:t>
      </w:r>
    </w:p>
    <w:p w14:paraId="7A8912C2" w14:textId="77777777" w:rsidR="0028250A" w:rsidRPr="00C275FC" w:rsidRDefault="0028250A" w:rsidP="0028250A">
      <w:pPr>
        <w:pStyle w:val="ListParagraph"/>
        <w:rPr>
          <w:rFonts w:ascii="Arial" w:hAnsi="Arial" w:cs="Arial"/>
        </w:rPr>
      </w:pPr>
    </w:p>
    <w:p w14:paraId="7433F7F2" w14:textId="74AD7DF6" w:rsidR="00D04C3E" w:rsidRPr="00C275FC" w:rsidRDefault="00D04C3E" w:rsidP="00253077">
      <w:pPr>
        <w:pStyle w:val="PR3"/>
        <w:numPr>
          <w:ilvl w:val="0"/>
          <w:numId w:val="20"/>
        </w:numPr>
        <w:rPr>
          <w:rFonts w:ascii="Arial" w:hAnsi="Arial" w:cs="Arial"/>
        </w:rPr>
      </w:pPr>
      <w:r w:rsidRPr="00C275FC">
        <w:rPr>
          <w:rFonts w:ascii="Arial" w:hAnsi="Arial" w:cs="Arial"/>
        </w:rPr>
        <w:lastRenderedPageBreak/>
        <w:t>ASTM D1761: Standard Test Methods for Mechanical Fasteners in Wood</w:t>
      </w:r>
    </w:p>
    <w:p w14:paraId="45256132" w14:textId="77777777" w:rsidR="0028250A" w:rsidRPr="00C275FC" w:rsidRDefault="0028250A" w:rsidP="0028250A">
      <w:pPr>
        <w:pStyle w:val="ListParagraph"/>
        <w:rPr>
          <w:rFonts w:ascii="Arial" w:hAnsi="Arial" w:cs="Arial"/>
        </w:rPr>
      </w:pPr>
    </w:p>
    <w:p w14:paraId="1D1160F7" w14:textId="5B71C4BC" w:rsidR="00253077" w:rsidRPr="00C275FC" w:rsidRDefault="00253077" w:rsidP="00253077">
      <w:pPr>
        <w:pStyle w:val="PR3"/>
        <w:numPr>
          <w:ilvl w:val="0"/>
          <w:numId w:val="20"/>
        </w:numPr>
        <w:rPr>
          <w:rFonts w:ascii="Arial" w:hAnsi="Arial" w:cs="Arial"/>
        </w:rPr>
      </w:pPr>
      <w:r w:rsidRPr="00C275FC">
        <w:rPr>
          <w:rFonts w:ascii="Arial" w:hAnsi="Arial" w:cs="Arial"/>
        </w:rPr>
        <w:t xml:space="preserve">ASTM E84: Standard Test Method </w:t>
      </w:r>
      <w:r w:rsidR="0028250A" w:rsidRPr="00C275FC">
        <w:rPr>
          <w:rFonts w:ascii="Arial" w:hAnsi="Arial" w:cs="Arial"/>
        </w:rPr>
        <w:t>for</w:t>
      </w:r>
      <w:r w:rsidRPr="00C275FC">
        <w:rPr>
          <w:rFonts w:ascii="Arial" w:hAnsi="Arial" w:cs="Arial"/>
        </w:rPr>
        <w:t xml:space="preserve"> Surface Burning Characteristics </w:t>
      </w:r>
      <w:proofErr w:type="gramStart"/>
      <w:r w:rsidRPr="00C275FC">
        <w:rPr>
          <w:rFonts w:ascii="Arial" w:hAnsi="Arial" w:cs="Arial"/>
        </w:rPr>
        <w:t>Of</w:t>
      </w:r>
      <w:proofErr w:type="gramEnd"/>
      <w:r w:rsidRPr="00C275FC">
        <w:rPr>
          <w:rFonts w:ascii="Arial" w:hAnsi="Arial" w:cs="Arial"/>
        </w:rPr>
        <w:t xml:space="preserve"> Building Materials</w:t>
      </w:r>
    </w:p>
    <w:p w14:paraId="73B25527" w14:textId="77777777" w:rsidR="0028250A" w:rsidRPr="00C275FC" w:rsidRDefault="0028250A" w:rsidP="0028250A">
      <w:pPr>
        <w:pStyle w:val="ListParagraph"/>
        <w:rPr>
          <w:rFonts w:ascii="Arial" w:hAnsi="Arial" w:cs="Arial"/>
        </w:rPr>
      </w:pPr>
    </w:p>
    <w:p w14:paraId="57C43069"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E136: Standard Test Method for Assessing Combustibility of Materials Using a Vertical Tube Furnace at 750°C</w:t>
      </w:r>
    </w:p>
    <w:p w14:paraId="7942277F" w14:textId="77777777" w:rsidR="0028250A" w:rsidRPr="00C275FC" w:rsidRDefault="0028250A" w:rsidP="0028250A">
      <w:pPr>
        <w:pStyle w:val="ListParagraph"/>
        <w:rPr>
          <w:rFonts w:ascii="Arial" w:hAnsi="Arial" w:cs="Arial"/>
        </w:rPr>
      </w:pPr>
    </w:p>
    <w:p w14:paraId="3EC1A5E4" w14:textId="1D76C7B5" w:rsidR="00253077" w:rsidRPr="00C275FC" w:rsidRDefault="00253077" w:rsidP="00253077">
      <w:pPr>
        <w:pStyle w:val="PR3"/>
        <w:numPr>
          <w:ilvl w:val="0"/>
          <w:numId w:val="20"/>
        </w:numPr>
        <w:rPr>
          <w:rFonts w:ascii="Arial" w:hAnsi="Arial" w:cs="Arial"/>
        </w:rPr>
      </w:pPr>
      <w:r w:rsidRPr="00C275FC">
        <w:rPr>
          <w:rFonts w:ascii="Arial" w:hAnsi="Arial" w:cs="Arial"/>
        </w:rPr>
        <w:t>ASTM E283: Standard Test Method for Determining Rate of Air Leakage Through Exterior Windows, Skylights, Curtain Walls, and Doors Under Specified Pressure Differences Across the Specimen</w:t>
      </w:r>
    </w:p>
    <w:p w14:paraId="3E998E0C" w14:textId="77777777" w:rsidR="0028250A" w:rsidRPr="00C275FC" w:rsidRDefault="0028250A" w:rsidP="0028250A">
      <w:pPr>
        <w:pStyle w:val="ListParagraph"/>
        <w:rPr>
          <w:rFonts w:ascii="Arial" w:hAnsi="Arial" w:cs="Arial"/>
        </w:rPr>
      </w:pPr>
    </w:p>
    <w:p w14:paraId="473D2576" w14:textId="49509C2A" w:rsidR="00D04C3E" w:rsidRPr="00C275FC" w:rsidRDefault="00D04C3E" w:rsidP="00253077">
      <w:pPr>
        <w:pStyle w:val="PR3"/>
        <w:numPr>
          <w:ilvl w:val="0"/>
          <w:numId w:val="20"/>
        </w:numPr>
        <w:rPr>
          <w:rFonts w:ascii="Arial" w:hAnsi="Arial" w:cs="Arial"/>
        </w:rPr>
      </w:pPr>
      <w:r w:rsidRPr="00C275FC">
        <w:rPr>
          <w:rFonts w:ascii="Arial" w:hAnsi="Arial" w:cs="Arial"/>
        </w:rPr>
        <w:t>ASTM E330</w:t>
      </w:r>
      <w:r w:rsidR="00253077" w:rsidRPr="00C275FC">
        <w:rPr>
          <w:rFonts w:ascii="Arial" w:hAnsi="Arial" w:cs="Arial"/>
        </w:rPr>
        <w:t>: Standard Test Method for Structural Performance of Exterior Windows, Doors, Skylights and Curtain Walls by Uniform Static Air Pressure Difference</w:t>
      </w:r>
    </w:p>
    <w:p w14:paraId="6DE2957B" w14:textId="77777777" w:rsidR="0028250A" w:rsidRPr="00C275FC" w:rsidRDefault="0028250A" w:rsidP="0028250A">
      <w:pPr>
        <w:pStyle w:val="ListParagraph"/>
        <w:rPr>
          <w:rFonts w:ascii="Arial" w:hAnsi="Arial" w:cs="Arial"/>
        </w:rPr>
      </w:pPr>
    </w:p>
    <w:p w14:paraId="68C3EA00"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E331: Standard Test Method for Water Penetration of Exterior Windows, Skylights, Doors, and Curtain Walls by Uniform Static Air Pressure Difference</w:t>
      </w:r>
    </w:p>
    <w:p w14:paraId="414C84AF" w14:textId="77777777" w:rsidR="0028250A" w:rsidRPr="00C275FC" w:rsidRDefault="0028250A" w:rsidP="0028250A">
      <w:pPr>
        <w:pStyle w:val="ListParagraph"/>
        <w:rPr>
          <w:rFonts w:ascii="Arial" w:hAnsi="Arial" w:cs="Arial"/>
        </w:rPr>
      </w:pPr>
    </w:p>
    <w:p w14:paraId="3B1D0D0E"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E772: Standard Terminology of Solar Energy Conversion</w:t>
      </w:r>
    </w:p>
    <w:p w14:paraId="49EC16B2" w14:textId="77777777" w:rsidR="0028250A" w:rsidRPr="00C275FC" w:rsidRDefault="0028250A" w:rsidP="0028250A">
      <w:pPr>
        <w:pStyle w:val="ListParagraph"/>
        <w:rPr>
          <w:rFonts w:ascii="Arial" w:hAnsi="Arial" w:cs="Arial"/>
        </w:rPr>
      </w:pPr>
    </w:p>
    <w:p w14:paraId="2B939D8C" w14:textId="359A6DBB" w:rsidR="00D04C3E" w:rsidRPr="00C275FC" w:rsidRDefault="00D04C3E" w:rsidP="00253077">
      <w:pPr>
        <w:pStyle w:val="PR3"/>
        <w:numPr>
          <w:ilvl w:val="0"/>
          <w:numId w:val="20"/>
        </w:numPr>
        <w:rPr>
          <w:rFonts w:ascii="Arial" w:hAnsi="Arial" w:cs="Arial"/>
        </w:rPr>
      </w:pPr>
      <w:r w:rsidRPr="00C275FC">
        <w:rPr>
          <w:rFonts w:ascii="Arial" w:hAnsi="Arial" w:cs="Arial"/>
        </w:rPr>
        <w:t>ASTM E1886: Standard Test Method for Performance of Exterior Windows, Curtain Walls, Doors, and Impact Protective Systems Impacted by Missile(s) and Exposed to Cyclic Pressure Differentials</w:t>
      </w:r>
    </w:p>
    <w:p w14:paraId="4F9A09EB" w14:textId="77777777" w:rsidR="0028250A" w:rsidRPr="00C275FC" w:rsidRDefault="0028250A" w:rsidP="0028250A">
      <w:pPr>
        <w:pStyle w:val="ListParagraph"/>
        <w:rPr>
          <w:rFonts w:ascii="Arial" w:hAnsi="Arial" w:cs="Arial"/>
        </w:rPr>
      </w:pPr>
    </w:p>
    <w:p w14:paraId="590FDCB9" w14:textId="06B8E6FC" w:rsidR="00D04C3E" w:rsidRPr="00C275FC" w:rsidRDefault="00D04C3E" w:rsidP="00253077">
      <w:pPr>
        <w:pStyle w:val="PR3"/>
        <w:numPr>
          <w:ilvl w:val="0"/>
          <w:numId w:val="20"/>
        </w:numPr>
        <w:rPr>
          <w:rFonts w:ascii="Arial" w:hAnsi="Arial" w:cs="Arial"/>
        </w:rPr>
      </w:pPr>
      <w:r w:rsidRPr="00C275FC">
        <w:rPr>
          <w:rFonts w:ascii="Arial" w:hAnsi="Arial" w:cs="Arial"/>
        </w:rPr>
        <w:t>ASTM E1996: Standard Specification for Performance of Exterior Windows, Curtain Walls, Doors, and Impact Protective Systems Impacted by Windborne Debris in Hurricanes</w:t>
      </w:r>
    </w:p>
    <w:p w14:paraId="765AD4EA" w14:textId="77777777" w:rsidR="0028250A" w:rsidRPr="00C275FC" w:rsidRDefault="0028250A" w:rsidP="0028250A">
      <w:pPr>
        <w:pStyle w:val="ListParagraph"/>
        <w:rPr>
          <w:rFonts w:ascii="Arial" w:hAnsi="Arial" w:cs="Arial"/>
        </w:rPr>
      </w:pPr>
    </w:p>
    <w:p w14:paraId="3A30630A" w14:textId="387337E7" w:rsidR="00D04C3E" w:rsidRPr="00C275FC" w:rsidRDefault="00D04C3E" w:rsidP="00253077">
      <w:pPr>
        <w:pStyle w:val="PR3"/>
        <w:numPr>
          <w:ilvl w:val="0"/>
          <w:numId w:val="20"/>
        </w:numPr>
        <w:rPr>
          <w:rFonts w:ascii="Arial" w:hAnsi="Arial" w:cs="Arial"/>
        </w:rPr>
      </w:pPr>
      <w:r w:rsidRPr="00C275FC">
        <w:rPr>
          <w:rFonts w:ascii="Arial" w:hAnsi="Arial" w:cs="Arial"/>
        </w:rPr>
        <w:t>ASTM G154: Standard Practice for Operating Fluorescent Ultraviolet (UV) Lamp Apparatus for Exposure of Nonmetallic Materials</w:t>
      </w:r>
    </w:p>
    <w:p w14:paraId="5000F272" w14:textId="77777777" w:rsidR="0028250A" w:rsidRPr="00C275FC" w:rsidRDefault="0028250A" w:rsidP="00F017C2">
      <w:pPr>
        <w:pStyle w:val="PR3"/>
        <w:rPr>
          <w:rFonts w:ascii="Arial" w:hAnsi="Arial" w:cs="Arial"/>
        </w:rPr>
      </w:pPr>
    </w:p>
    <w:p w14:paraId="039113E4" w14:textId="27A42D84" w:rsidR="00253077" w:rsidRPr="00C275FC" w:rsidRDefault="00253077" w:rsidP="00F017C2">
      <w:pPr>
        <w:pStyle w:val="PR2"/>
        <w:numPr>
          <w:ilvl w:val="0"/>
          <w:numId w:val="19"/>
        </w:numPr>
        <w:rPr>
          <w:rFonts w:ascii="Arial" w:hAnsi="Arial" w:cs="Arial"/>
        </w:rPr>
      </w:pPr>
      <w:r w:rsidRPr="00C275FC">
        <w:rPr>
          <w:rFonts w:ascii="Arial" w:hAnsi="Arial" w:cs="Arial"/>
        </w:rPr>
        <w:t>International Organization for Standardization (ISO)</w:t>
      </w:r>
    </w:p>
    <w:p w14:paraId="31186874" w14:textId="77777777" w:rsidR="00F017C2" w:rsidRPr="00C275FC" w:rsidRDefault="00F017C2" w:rsidP="00F017C2">
      <w:pPr>
        <w:pStyle w:val="PR2"/>
        <w:ind w:left="720"/>
        <w:rPr>
          <w:rFonts w:ascii="Arial" w:hAnsi="Arial" w:cs="Arial"/>
        </w:rPr>
      </w:pPr>
    </w:p>
    <w:p w14:paraId="470F8169" w14:textId="60CBF532" w:rsidR="00D04C3E" w:rsidRPr="00C275FC" w:rsidRDefault="00D04C3E" w:rsidP="00F017C2">
      <w:pPr>
        <w:pStyle w:val="PR3"/>
        <w:numPr>
          <w:ilvl w:val="0"/>
          <w:numId w:val="21"/>
        </w:numPr>
        <w:rPr>
          <w:rFonts w:ascii="Arial" w:hAnsi="Arial" w:cs="Arial"/>
        </w:rPr>
      </w:pPr>
      <w:r w:rsidRPr="00C275FC">
        <w:rPr>
          <w:rFonts w:ascii="Arial" w:hAnsi="Arial" w:cs="Arial"/>
        </w:rPr>
        <w:t>ISO 10545</w:t>
      </w:r>
      <w:r w:rsidR="00253077" w:rsidRPr="00C275FC">
        <w:rPr>
          <w:rFonts w:ascii="Arial" w:hAnsi="Arial" w:cs="Arial"/>
        </w:rPr>
        <w:t>: Ceramic tiles - Part 13: Determination of chemical resistance</w:t>
      </w:r>
    </w:p>
    <w:p w14:paraId="70E337DF" w14:textId="77777777" w:rsidR="00F017C2" w:rsidRPr="00C275FC" w:rsidRDefault="00F017C2" w:rsidP="00F017C2">
      <w:pPr>
        <w:pStyle w:val="PR3"/>
        <w:ind w:left="1080"/>
        <w:rPr>
          <w:rFonts w:ascii="Arial" w:hAnsi="Arial" w:cs="Arial"/>
        </w:rPr>
      </w:pPr>
    </w:p>
    <w:p w14:paraId="3C87D9BA" w14:textId="5E48FC15" w:rsidR="00253077" w:rsidRPr="00C275FC" w:rsidRDefault="00253077" w:rsidP="00F017C2">
      <w:pPr>
        <w:pStyle w:val="PR2"/>
        <w:numPr>
          <w:ilvl w:val="0"/>
          <w:numId w:val="19"/>
        </w:numPr>
        <w:rPr>
          <w:rFonts w:ascii="Arial" w:hAnsi="Arial" w:cs="Arial"/>
        </w:rPr>
      </w:pPr>
      <w:r w:rsidRPr="00C275FC">
        <w:rPr>
          <w:rFonts w:ascii="Arial" w:hAnsi="Arial" w:cs="Arial"/>
        </w:rPr>
        <w:t>National Fire Protection Association (NFPA)</w:t>
      </w:r>
    </w:p>
    <w:p w14:paraId="41EDB50B" w14:textId="77777777" w:rsidR="00F017C2" w:rsidRPr="00C275FC" w:rsidRDefault="00F017C2" w:rsidP="00F017C2">
      <w:pPr>
        <w:pStyle w:val="PR2"/>
        <w:ind w:left="720"/>
        <w:rPr>
          <w:rFonts w:ascii="Arial" w:hAnsi="Arial" w:cs="Arial"/>
        </w:rPr>
      </w:pPr>
    </w:p>
    <w:p w14:paraId="6D544215" w14:textId="76C9CC25" w:rsidR="00D04C3E" w:rsidRPr="00C275FC" w:rsidRDefault="00D04C3E" w:rsidP="00F017C2">
      <w:pPr>
        <w:pStyle w:val="PR3"/>
        <w:numPr>
          <w:ilvl w:val="0"/>
          <w:numId w:val="22"/>
        </w:numPr>
        <w:rPr>
          <w:rFonts w:ascii="Arial" w:hAnsi="Arial" w:cs="Arial"/>
        </w:rPr>
      </w:pPr>
      <w:r w:rsidRPr="00C275FC">
        <w:rPr>
          <w:rFonts w:ascii="Arial" w:hAnsi="Arial" w:cs="Arial"/>
        </w:rPr>
        <w:t>NFPA 285: Standard Fire Test Method for Evaluation of Fire Propagation Characteristics of Exterior Non-Load-Bearing Wall Assemblies Containing Combustible Components, 2019 Edition</w:t>
      </w:r>
    </w:p>
    <w:p w14:paraId="197936C4" w14:textId="77777777" w:rsidR="00F017C2" w:rsidRPr="00C275FC" w:rsidRDefault="00F017C2" w:rsidP="00F017C2">
      <w:pPr>
        <w:pStyle w:val="PR3"/>
        <w:ind w:left="1080"/>
        <w:rPr>
          <w:rFonts w:ascii="Arial" w:hAnsi="Arial" w:cs="Arial"/>
        </w:rPr>
      </w:pPr>
    </w:p>
    <w:p w14:paraId="2151B9DE" w14:textId="209799F1" w:rsidR="008917C4" w:rsidRPr="00C275FC" w:rsidRDefault="00D04C3E" w:rsidP="008917C4">
      <w:pPr>
        <w:pStyle w:val="PR3"/>
        <w:numPr>
          <w:ilvl w:val="0"/>
          <w:numId w:val="22"/>
        </w:numPr>
        <w:rPr>
          <w:rFonts w:ascii="Arial" w:hAnsi="Arial" w:cs="Arial"/>
        </w:rPr>
      </w:pPr>
      <w:r w:rsidRPr="00C275FC">
        <w:rPr>
          <w:rFonts w:ascii="Arial" w:hAnsi="Arial" w:cs="Arial"/>
        </w:rPr>
        <w:t>NFPA 70: National Electrical Code (NEC)</w:t>
      </w:r>
    </w:p>
    <w:p w14:paraId="00D9C13B" w14:textId="77777777" w:rsidR="00F017C2" w:rsidRPr="00C275FC" w:rsidRDefault="00F017C2" w:rsidP="00F017C2">
      <w:pPr>
        <w:pStyle w:val="PR3"/>
        <w:rPr>
          <w:rFonts w:ascii="Arial" w:hAnsi="Arial" w:cs="Arial"/>
        </w:rPr>
      </w:pPr>
    </w:p>
    <w:p w14:paraId="66D867A7" w14:textId="59850A0F" w:rsidR="00253077" w:rsidRPr="00C275FC" w:rsidRDefault="00253077" w:rsidP="00F017C2">
      <w:pPr>
        <w:pStyle w:val="PR2"/>
        <w:numPr>
          <w:ilvl w:val="0"/>
          <w:numId w:val="19"/>
        </w:numPr>
        <w:rPr>
          <w:rFonts w:ascii="Arial" w:hAnsi="Arial" w:cs="Arial"/>
        </w:rPr>
      </w:pPr>
      <w:r w:rsidRPr="00C275FC">
        <w:rPr>
          <w:rFonts w:ascii="Arial" w:hAnsi="Arial" w:cs="Arial"/>
        </w:rPr>
        <w:t>Underwriters Laboratories (UL)</w:t>
      </w:r>
    </w:p>
    <w:p w14:paraId="29904479" w14:textId="77777777" w:rsidR="00F017C2" w:rsidRPr="00C275FC" w:rsidRDefault="00F017C2" w:rsidP="009E6B82">
      <w:pPr>
        <w:pStyle w:val="PR2"/>
        <w:rPr>
          <w:rFonts w:ascii="Arial" w:hAnsi="Arial" w:cs="Arial"/>
        </w:rPr>
      </w:pPr>
    </w:p>
    <w:p w14:paraId="47CBE5B2" w14:textId="6ED304E1" w:rsidR="00504C05" w:rsidRPr="00C275FC" w:rsidRDefault="00504C05" w:rsidP="00F017C2">
      <w:pPr>
        <w:pStyle w:val="PR3"/>
        <w:numPr>
          <w:ilvl w:val="0"/>
          <w:numId w:val="23"/>
        </w:numPr>
        <w:ind w:left="1080"/>
        <w:rPr>
          <w:rFonts w:ascii="Arial" w:hAnsi="Arial" w:cs="Arial"/>
        </w:rPr>
      </w:pPr>
      <w:r w:rsidRPr="00C275FC">
        <w:rPr>
          <w:rFonts w:ascii="Arial" w:hAnsi="Arial" w:cs="Arial"/>
        </w:rPr>
        <w:t>UL 61215: Standard for Crystalline Silicon Terrestrial Photovoltaic PV Modules – Design Qualification and Type Approval</w:t>
      </w:r>
    </w:p>
    <w:p w14:paraId="6B162054" w14:textId="77777777" w:rsidR="00F017C2" w:rsidRPr="00C275FC" w:rsidRDefault="00F017C2" w:rsidP="00F017C2">
      <w:pPr>
        <w:pStyle w:val="PR3"/>
        <w:ind w:left="1080"/>
        <w:rPr>
          <w:rFonts w:ascii="Arial" w:hAnsi="Arial" w:cs="Arial"/>
        </w:rPr>
      </w:pPr>
    </w:p>
    <w:p w14:paraId="423CE823" w14:textId="2EE34FFE" w:rsidR="00A21FFC" w:rsidRPr="00C275FC" w:rsidRDefault="00A21FFC" w:rsidP="00F017C2">
      <w:pPr>
        <w:pStyle w:val="PR3"/>
        <w:numPr>
          <w:ilvl w:val="0"/>
          <w:numId w:val="23"/>
        </w:numPr>
        <w:ind w:left="1080"/>
        <w:rPr>
          <w:rFonts w:ascii="Arial" w:hAnsi="Arial" w:cs="Arial"/>
        </w:rPr>
      </w:pPr>
      <w:r w:rsidRPr="00C275FC">
        <w:rPr>
          <w:rFonts w:ascii="Arial" w:hAnsi="Arial" w:cs="Arial"/>
        </w:rPr>
        <w:t>UL</w:t>
      </w:r>
      <w:r w:rsidR="00D47F0E" w:rsidRPr="00C275FC" w:rsidDel="00D47F0E">
        <w:rPr>
          <w:rFonts w:ascii="Arial" w:hAnsi="Arial" w:cs="Arial"/>
        </w:rPr>
        <w:t xml:space="preserve"> </w:t>
      </w:r>
      <w:r w:rsidR="00CF62B3" w:rsidRPr="00C275FC">
        <w:rPr>
          <w:rFonts w:ascii="Arial" w:hAnsi="Arial" w:cs="Arial"/>
        </w:rPr>
        <w:t>61730</w:t>
      </w:r>
      <w:r w:rsidR="00504C05" w:rsidRPr="00C275FC">
        <w:rPr>
          <w:rFonts w:ascii="Arial" w:hAnsi="Arial" w:cs="Arial"/>
        </w:rPr>
        <w:t>-1</w:t>
      </w:r>
      <w:r w:rsidR="00253077" w:rsidRPr="00C275FC">
        <w:rPr>
          <w:rFonts w:ascii="Arial" w:hAnsi="Arial" w:cs="Arial"/>
        </w:rPr>
        <w:t xml:space="preserve">: </w:t>
      </w:r>
      <w:r w:rsidR="00504C05" w:rsidRPr="00C275FC">
        <w:rPr>
          <w:rFonts w:ascii="Arial" w:hAnsi="Arial" w:cs="Arial"/>
        </w:rPr>
        <w:t>Photovoltaic (PV) Module Safety Qualification - Part 1: Requirements for Construction</w:t>
      </w:r>
    </w:p>
    <w:p w14:paraId="0A15DE40" w14:textId="77777777" w:rsidR="00F017C2" w:rsidRPr="00C275FC" w:rsidRDefault="00F017C2" w:rsidP="00F017C2">
      <w:pPr>
        <w:pStyle w:val="PR3"/>
        <w:ind w:left="360"/>
        <w:rPr>
          <w:rFonts w:ascii="Arial" w:hAnsi="Arial" w:cs="Arial"/>
        </w:rPr>
      </w:pPr>
    </w:p>
    <w:p w14:paraId="693384CD" w14:textId="55EC7121" w:rsidR="00CF62B3" w:rsidRPr="00C275FC" w:rsidRDefault="00504C05" w:rsidP="00F017C2">
      <w:pPr>
        <w:pStyle w:val="PR3"/>
        <w:numPr>
          <w:ilvl w:val="0"/>
          <w:numId w:val="23"/>
        </w:numPr>
        <w:ind w:left="1080"/>
        <w:rPr>
          <w:rFonts w:ascii="Arial" w:hAnsi="Arial" w:cs="Arial"/>
        </w:rPr>
      </w:pPr>
      <w:r w:rsidRPr="00C275FC">
        <w:rPr>
          <w:rFonts w:ascii="Arial" w:hAnsi="Arial" w:cs="Arial"/>
        </w:rPr>
        <w:t>UL</w:t>
      </w:r>
      <w:r w:rsidRPr="00C275FC" w:rsidDel="00D47F0E">
        <w:rPr>
          <w:rFonts w:ascii="Arial" w:hAnsi="Arial" w:cs="Arial"/>
        </w:rPr>
        <w:t xml:space="preserve"> </w:t>
      </w:r>
      <w:r w:rsidRPr="00C275FC">
        <w:rPr>
          <w:rFonts w:ascii="Arial" w:hAnsi="Arial" w:cs="Arial"/>
        </w:rPr>
        <w:t>61730-2: Photovoltaic (PV) Module Safety Qualification - Part 2: Requirements for Testing</w:t>
      </w:r>
    </w:p>
    <w:p w14:paraId="118F9073" w14:textId="46DFE0EF" w:rsidR="00F017C2"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1.4 </w:t>
      </w:r>
      <w:r w:rsidR="00ED084A" w:rsidRPr="00C275FC">
        <w:rPr>
          <w:rFonts w:ascii="Arial" w:hAnsi="Arial" w:cs="Arial"/>
          <w:b/>
          <w:bCs/>
          <w:sz w:val="22"/>
          <w:szCs w:val="22"/>
        </w:rPr>
        <w:t xml:space="preserve">       </w:t>
      </w:r>
      <w:r w:rsidR="008B76F3" w:rsidRPr="00C275FC">
        <w:rPr>
          <w:rFonts w:ascii="Arial" w:hAnsi="Arial" w:cs="Arial"/>
          <w:b/>
          <w:bCs/>
          <w:sz w:val="22"/>
          <w:szCs w:val="22"/>
        </w:rPr>
        <w:t>DEFINITIONS</w:t>
      </w:r>
    </w:p>
    <w:p w14:paraId="75CFD588" w14:textId="77777777" w:rsidR="00F017C2" w:rsidRPr="00C275FC" w:rsidRDefault="00F017C2" w:rsidP="008B76F3">
      <w:pPr>
        <w:pStyle w:val="PR1"/>
        <w:rPr>
          <w:rFonts w:ascii="Arial" w:hAnsi="Arial" w:cs="Arial"/>
          <w:b/>
          <w:bCs/>
          <w:sz w:val="10"/>
          <w:szCs w:val="10"/>
        </w:rPr>
      </w:pPr>
    </w:p>
    <w:p w14:paraId="0C9D3044" w14:textId="01C96AC3" w:rsidR="008B76F3" w:rsidRPr="00C275FC" w:rsidRDefault="008B76F3" w:rsidP="00F017C2">
      <w:pPr>
        <w:pStyle w:val="PR2"/>
        <w:numPr>
          <w:ilvl w:val="0"/>
          <w:numId w:val="25"/>
        </w:numPr>
        <w:rPr>
          <w:rFonts w:ascii="Arial" w:hAnsi="Arial" w:cs="Arial"/>
        </w:rPr>
      </w:pPr>
      <w:r w:rsidRPr="00C275FC">
        <w:rPr>
          <w:rFonts w:ascii="Arial" w:hAnsi="Arial" w:cs="Arial"/>
        </w:rPr>
        <w:lastRenderedPageBreak/>
        <w:t xml:space="preserve">Electrical and Electronics Terminology: Unless otherwise specified, electrical and electronics terminology used herein </w:t>
      </w:r>
      <w:r w:rsidR="00FE38F4" w:rsidRPr="00C275FC">
        <w:rPr>
          <w:rFonts w:ascii="Arial" w:hAnsi="Arial" w:cs="Arial"/>
        </w:rPr>
        <w:t xml:space="preserve">shall </w:t>
      </w:r>
      <w:r w:rsidRPr="00C275FC">
        <w:rPr>
          <w:rFonts w:ascii="Arial" w:hAnsi="Arial" w:cs="Arial"/>
        </w:rPr>
        <w:t>be as defined by IEEE 100 CD.</w:t>
      </w:r>
    </w:p>
    <w:p w14:paraId="66067162" w14:textId="77777777" w:rsidR="00F017C2" w:rsidRPr="00C275FC" w:rsidRDefault="00F017C2" w:rsidP="00F017C2">
      <w:pPr>
        <w:pStyle w:val="PR2"/>
        <w:ind w:left="720"/>
        <w:rPr>
          <w:rFonts w:ascii="Arial" w:hAnsi="Arial" w:cs="Arial"/>
        </w:rPr>
      </w:pPr>
    </w:p>
    <w:p w14:paraId="05515C5A" w14:textId="7208A4FB" w:rsidR="008B76F3" w:rsidRPr="00C275FC" w:rsidRDefault="008B76F3" w:rsidP="008B76F3">
      <w:pPr>
        <w:pStyle w:val="PR2"/>
        <w:numPr>
          <w:ilvl w:val="0"/>
          <w:numId w:val="25"/>
        </w:numPr>
        <w:rPr>
          <w:rFonts w:ascii="Arial" w:hAnsi="Arial" w:cs="Arial"/>
        </w:rPr>
      </w:pPr>
      <w:r w:rsidRPr="00C275FC">
        <w:rPr>
          <w:rFonts w:ascii="Arial" w:hAnsi="Arial" w:cs="Arial"/>
        </w:rPr>
        <w:t xml:space="preserve">Solar Energy Conversion and Solar Photovoltaic Energy System Terminology: Unless otherwise specified, solar energy conversion and solar photovoltaic energy system terminology used herein shall be as defined by </w:t>
      </w:r>
      <w:r w:rsidR="00D04C3E" w:rsidRPr="00C275FC">
        <w:rPr>
          <w:rFonts w:ascii="Arial" w:hAnsi="Arial" w:cs="Arial"/>
        </w:rPr>
        <w:t>ASTM E77</w:t>
      </w:r>
      <w:r w:rsidRPr="00C275FC">
        <w:rPr>
          <w:rFonts w:ascii="Arial" w:hAnsi="Arial" w:cs="Arial"/>
        </w:rPr>
        <w:t>2.</w:t>
      </w:r>
    </w:p>
    <w:p w14:paraId="5B409C71" w14:textId="26B09260" w:rsidR="00F017C2" w:rsidRPr="00C275FC" w:rsidRDefault="00F017C2" w:rsidP="00F017C2">
      <w:pPr>
        <w:pStyle w:val="VSLevel3"/>
        <w:keepLines w:val="0"/>
        <w:widowControl/>
        <w:numPr>
          <w:ilvl w:val="0"/>
          <w:numId w:val="25"/>
        </w:numPr>
        <w:tabs>
          <w:tab w:val="num" w:pos="864"/>
        </w:tabs>
        <w:ind w:left="864" w:hanging="576"/>
        <w:rPr>
          <w:rFonts w:ascii="Arial" w:hAnsi="Arial" w:cs="Arial"/>
        </w:rPr>
      </w:pPr>
      <w:r w:rsidRPr="00C275FC">
        <w:rPr>
          <w:rFonts w:ascii="Arial" w:hAnsi="Arial" w:cs="Arial"/>
        </w:rPr>
        <w:t>Abbreviations and Acronyms</w:t>
      </w:r>
    </w:p>
    <w:p w14:paraId="2559BA95" w14:textId="77777777" w:rsidR="00F017C2" w:rsidRPr="00C275FC" w:rsidRDefault="00F017C2" w:rsidP="00F017C2">
      <w:pPr>
        <w:pStyle w:val="VSLevel3"/>
        <w:keepLines w:val="0"/>
        <w:widowControl/>
        <w:ind w:left="864"/>
        <w:rPr>
          <w:rFonts w:ascii="Arial" w:hAnsi="Arial" w:cs="Arial"/>
          <w:sz w:val="10"/>
          <w:szCs w:val="10"/>
        </w:rPr>
      </w:pPr>
    </w:p>
    <w:p w14:paraId="3622B113" w14:textId="46F732D5" w:rsidR="008B76F3" w:rsidRPr="00C275FC" w:rsidRDefault="008B76F3" w:rsidP="00F017C2">
      <w:pPr>
        <w:pStyle w:val="PR2"/>
        <w:numPr>
          <w:ilvl w:val="0"/>
          <w:numId w:val="26"/>
        </w:numPr>
        <w:rPr>
          <w:rFonts w:ascii="Arial" w:hAnsi="Arial" w:cs="Arial"/>
        </w:rPr>
      </w:pPr>
      <w:r w:rsidRPr="00C275FC">
        <w:rPr>
          <w:rFonts w:ascii="Arial" w:hAnsi="Arial" w:cs="Arial"/>
        </w:rPr>
        <w:t xml:space="preserve">EVA: </w:t>
      </w:r>
      <w:r w:rsidRPr="00C275FC">
        <w:rPr>
          <w:rFonts w:ascii="Arial" w:hAnsi="Arial" w:cs="Arial"/>
          <w:shd w:val="clear" w:color="auto" w:fill="FFFFFF"/>
        </w:rPr>
        <w:t>Ethylene-Vinyl Acetate</w:t>
      </w:r>
      <w:r w:rsidRPr="00C275FC">
        <w:rPr>
          <w:rFonts w:ascii="Arial" w:hAnsi="Arial" w:cs="Arial"/>
        </w:rPr>
        <w:t xml:space="preserve"> </w:t>
      </w:r>
    </w:p>
    <w:p w14:paraId="581DD0AE" w14:textId="77777777" w:rsidR="00F017C2" w:rsidRPr="00C275FC" w:rsidRDefault="00F017C2" w:rsidP="00F017C2">
      <w:pPr>
        <w:pStyle w:val="PR2"/>
        <w:ind w:left="1080"/>
        <w:rPr>
          <w:rFonts w:ascii="Arial" w:hAnsi="Arial" w:cs="Arial"/>
        </w:rPr>
      </w:pPr>
    </w:p>
    <w:p w14:paraId="6BEFF699" w14:textId="77777777" w:rsidR="008B76F3" w:rsidRPr="00C275FC" w:rsidRDefault="008B76F3" w:rsidP="004203F6">
      <w:pPr>
        <w:pStyle w:val="PR2"/>
        <w:numPr>
          <w:ilvl w:val="0"/>
          <w:numId w:val="26"/>
        </w:numPr>
        <w:rPr>
          <w:rFonts w:ascii="Arial" w:hAnsi="Arial" w:cs="Arial"/>
        </w:rPr>
      </w:pPr>
      <w:r w:rsidRPr="00C275FC">
        <w:rPr>
          <w:rFonts w:ascii="Arial" w:hAnsi="Arial" w:cs="Arial"/>
        </w:rPr>
        <w:t>MSVD: Magnetic Sputter Vacuum Deposition</w:t>
      </w:r>
    </w:p>
    <w:p w14:paraId="22EE7B29" w14:textId="77777777" w:rsidR="00F017C2" w:rsidRPr="00C275FC" w:rsidRDefault="00F017C2" w:rsidP="00F017C2">
      <w:pPr>
        <w:pStyle w:val="PR2"/>
        <w:rPr>
          <w:rFonts w:ascii="Arial" w:hAnsi="Arial" w:cs="Arial"/>
        </w:rPr>
      </w:pPr>
    </w:p>
    <w:p w14:paraId="6FD43D78" w14:textId="77777777" w:rsidR="008B76F3" w:rsidRPr="00C275FC" w:rsidRDefault="008B76F3" w:rsidP="004203F6">
      <w:pPr>
        <w:pStyle w:val="PR2"/>
        <w:numPr>
          <w:ilvl w:val="0"/>
          <w:numId w:val="26"/>
        </w:numPr>
        <w:rPr>
          <w:rFonts w:ascii="Arial" w:hAnsi="Arial" w:cs="Arial"/>
        </w:rPr>
      </w:pPr>
      <w:r w:rsidRPr="00C275FC">
        <w:rPr>
          <w:rFonts w:ascii="Arial" w:hAnsi="Arial" w:cs="Arial"/>
        </w:rPr>
        <w:t>PV: Photovoltaic</w:t>
      </w:r>
    </w:p>
    <w:p w14:paraId="3C472865" w14:textId="62813C3B" w:rsidR="008B76F3"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1.5 </w:t>
      </w:r>
      <w:r w:rsidR="00ED084A" w:rsidRPr="00C275FC">
        <w:rPr>
          <w:rFonts w:ascii="Arial" w:hAnsi="Arial" w:cs="Arial"/>
          <w:b/>
          <w:bCs/>
          <w:sz w:val="22"/>
          <w:szCs w:val="22"/>
        </w:rPr>
        <w:t xml:space="preserve">       </w:t>
      </w:r>
      <w:r w:rsidR="008B76F3" w:rsidRPr="00C275FC">
        <w:rPr>
          <w:rFonts w:ascii="Arial" w:hAnsi="Arial" w:cs="Arial"/>
          <w:b/>
          <w:bCs/>
          <w:sz w:val="22"/>
          <w:szCs w:val="22"/>
        </w:rPr>
        <w:t>ADMINISTRATIVE REQUIREMENTS</w:t>
      </w:r>
    </w:p>
    <w:p w14:paraId="60632BC9" w14:textId="77777777" w:rsidR="00F017C2" w:rsidRPr="00C275FC" w:rsidRDefault="00F017C2" w:rsidP="008B76F3">
      <w:pPr>
        <w:pStyle w:val="PR2"/>
        <w:rPr>
          <w:rFonts w:ascii="Arial" w:hAnsi="Arial" w:cs="Arial"/>
        </w:rPr>
      </w:pPr>
    </w:p>
    <w:p w14:paraId="10E571A7" w14:textId="03A874FC" w:rsidR="008B76F3" w:rsidRPr="00C275FC" w:rsidRDefault="008B76F3" w:rsidP="00F017C2">
      <w:pPr>
        <w:pStyle w:val="PR2"/>
        <w:numPr>
          <w:ilvl w:val="0"/>
          <w:numId w:val="27"/>
        </w:numPr>
        <w:rPr>
          <w:rFonts w:ascii="Arial" w:hAnsi="Arial" w:cs="Arial"/>
        </w:rPr>
      </w:pPr>
      <w:r w:rsidRPr="00C275FC">
        <w:rPr>
          <w:rFonts w:ascii="Arial" w:hAnsi="Arial" w:cs="Arial"/>
        </w:rPr>
        <w:t xml:space="preserve">Preinstallation Meeting: Conduct Meeting at </w:t>
      </w:r>
      <w:bookmarkStart w:id="3" w:name="_BR2_00_0_1"/>
      <w:r w:rsidRPr="00C275FC">
        <w:rPr>
          <w:rFonts w:ascii="Arial" w:hAnsi="Arial" w:cs="Arial"/>
        </w:rPr>
        <w:t>Project site</w:t>
      </w:r>
      <w:bookmarkEnd w:id="3"/>
      <w:r w:rsidRPr="00C275FC">
        <w:rPr>
          <w:rFonts w:ascii="Arial" w:hAnsi="Arial" w:cs="Arial"/>
        </w:rPr>
        <w:t>.</w:t>
      </w:r>
    </w:p>
    <w:p w14:paraId="4D45C7AB"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MITREX Spec Note: Retain subparagraphs below if additional requirements are necessary; revise to include more specific information about Meeting.</w:t>
      </w:r>
    </w:p>
    <w:p w14:paraId="60E53EDD" w14:textId="77777777" w:rsidR="005B4909" w:rsidRPr="00C275FC" w:rsidRDefault="005B4909" w:rsidP="008B76F3">
      <w:pPr>
        <w:pStyle w:val="PR3"/>
        <w:rPr>
          <w:rFonts w:ascii="Arial" w:hAnsi="Arial" w:cs="Arial"/>
        </w:rPr>
      </w:pPr>
    </w:p>
    <w:p w14:paraId="0909C736" w14:textId="06E7BB56"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Meet with Owner, </w:t>
      </w:r>
      <w:r w:rsidR="00974F9D" w:rsidRPr="00C275FC">
        <w:rPr>
          <w:rFonts w:ascii="Arial" w:hAnsi="Arial" w:cs="Arial"/>
        </w:rPr>
        <w:t>Architect</w:t>
      </w:r>
      <w:r w:rsidRPr="00C275FC">
        <w:rPr>
          <w:rFonts w:ascii="Arial" w:hAnsi="Arial" w:cs="Arial"/>
        </w:rPr>
        <w:t>, Subcontractor, manufacturer's representative, structural-support Subcontractor, and Subcontractors</w:t>
      </w:r>
      <w:r w:rsidRPr="00C275FC" w:rsidDel="008E06C3">
        <w:rPr>
          <w:rFonts w:ascii="Arial" w:hAnsi="Arial" w:cs="Arial"/>
        </w:rPr>
        <w:t xml:space="preserve"> </w:t>
      </w:r>
      <w:r w:rsidRPr="00C275FC">
        <w:rPr>
          <w:rFonts w:ascii="Arial" w:hAnsi="Arial" w:cs="Arial"/>
        </w:rPr>
        <w:t xml:space="preserve">whose work interfaces with or affects </w:t>
      </w:r>
      <w:r w:rsidR="00EE5CC0" w:rsidRPr="00C275FC">
        <w:rPr>
          <w:rFonts w:ascii="Arial" w:hAnsi="Arial" w:cs="Arial"/>
        </w:rPr>
        <w:t>faced cladding</w:t>
      </w:r>
      <w:r w:rsidRPr="00C275FC">
        <w:rPr>
          <w:rFonts w:ascii="Arial" w:hAnsi="Arial" w:cs="Arial"/>
        </w:rPr>
        <w:t xml:space="preserve"> panels, including </w:t>
      </w:r>
      <w:r w:rsidR="005C027D" w:rsidRPr="00C275FC">
        <w:rPr>
          <w:rFonts w:ascii="Arial" w:hAnsi="Arial" w:cs="Arial"/>
        </w:rPr>
        <w:t>Installer</w:t>
      </w:r>
      <w:r w:rsidRPr="00C275FC">
        <w:rPr>
          <w:rFonts w:ascii="Arial" w:hAnsi="Arial" w:cs="Arial"/>
        </w:rPr>
        <w:t>s of doors, windows, and louvers. Examine support conditions for compliance with requirements, including alignment between and attachment to structural members.</w:t>
      </w:r>
    </w:p>
    <w:p w14:paraId="06C86219" w14:textId="77777777" w:rsidR="00F017C2" w:rsidRPr="00C275FC" w:rsidRDefault="00F017C2" w:rsidP="00F017C2">
      <w:pPr>
        <w:pStyle w:val="PR3"/>
        <w:ind w:left="1080"/>
        <w:rPr>
          <w:rFonts w:ascii="Arial" w:hAnsi="Arial" w:cs="Arial"/>
        </w:rPr>
      </w:pPr>
    </w:p>
    <w:p w14:paraId="572C1F28" w14:textId="01F618A5"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flashings, special panels details, wall penetrations, openings, and condition of other construction that affect </w:t>
      </w:r>
      <w:r w:rsidR="00EE5CC0" w:rsidRPr="00C275FC">
        <w:rPr>
          <w:rFonts w:ascii="Arial" w:hAnsi="Arial" w:cs="Arial"/>
        </w:rPr>
        <w:t>faced cladding</w:t>
      </w:r>
      <w:r w:rsidRPr="00C275FC">
        <w:rPr>
          <w:rFonts w:ascii="Arial" w:hAnsi="Arial" w:cs="Arial"/>
        </w:rPr>
        <w:t xml:space="preserve"> panels.</w:t>
      </w:r>
    </w:p>
    <w:p w14:paraId="4B2C794A" w14:textId="77777777" w:rsidR="00F017C2" w:rsidRPr="00C275FC" w:rsidRDefault="00F017C2" w:rsidP="00F017C2">
      <w:pPr>
        <w:pStyle w:val="ListParagraph"/>
        <w:ind w:left="1080"/>
        <w:rPr>
          <w:rFonts w:ascii="Arial" w:hAnsi="Arial" w:cs="Arial"/>
        </w:rPr>
      </w:pPr>
    </w:p>
    <w:p w14:paraId="52B438BE"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governing regulations and requirements for insurance, certificates, and tests and inspections if applicable.</w:t>
      </w:r>
    </w:p>
    <w:p w14:paraId="174D17A9" w14:textId="77777777" w:rsidR="00F017C2" w:rsidRPr="00C275FC" w:rsidRDefault="00F017C2" w:rsidP="00F017C2">
      <w:pPr>
        <w:pStyle w:val="ListParagraph"/>
        <w:rPr>
          <w:rFonts w:ascii="Arial" w:hAnsi="Arial" w:cs="Arial"/>
        </w:rPr>
      </w:pPr>
    </w:p>
    <w:p w14:paraId="66F1AA7C" w14:textId="591C2AE3"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temporary protection requirements for </w:t>
      </w:r>
      <w:r w:rsidR="00EE5CC0" w:rsidRPr="00C275FC">
        <w:rPr>
          <w:rFonts w:ascii="Arial" w:hAnsi="Arial" w:cs="Arial"/>
        </w:rPr>
        <w:t>faced cladding</w:t>
      </w:r>
      <w:r w:rsidRPr="00C275FC">
        <w:rPr>
          <w:rFonts w:ascii="Arial" w:hAnsi="Arial" w:cs="Arial"/>
        </w:rPr>
        <w:t xml:space="preserve"> panels during and after installation.</w:t>
      </w:r>
    </w:p>
    <w:p w14:paraId="18FDF0C4" w14:textId="77777777" w:rsidR="00F017C2" w:rsidRPr="00C275FC" w:rsidRDefault="00F017C2" w:rsidP="00F017C2">
      <w:pPr>
        <w:pStyle w:val="ListParagraph"/>
        <w:ind w:left="1080"/>
        <w:rPr>
          <w:rFonts w:ascii="Arial" w:hAnsi="Arial" w:cs="Arial"/>
        </w:rPr>
      </w:pPr>
    </w:p>
    <w:p w14:paraId="6026529A"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procedures for repair of panels damaged after installation.</w:t>
      </w:r>
    </w:p>
    <w:p w14:paraId="7C7D08EE" w14:textId="77777777" w:rsidR="00F017C2" w:rsidRPr="00C275FC" w:rsidRDefault="00F017C2" w:rsidP="00F017C2">
      <w:pPr>
        <w:pStyle w:val="ListParagraph"/>
        <w:ind w:left="1080"/>
        <w:rPr>
          <w:rFonts w:ascii="Arial" w:hAnsi="Arial" w:cs="Arial"/>
        </w:rPr>
      </w:pPr>
    </w:p>
    <w:p w14:paraId="393BCBF1"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Document proceedings, including corrective measures and actions required, and Supply copy of record to each participant.</w:t>
      </w:r>
    </w:p>
    <w:p w14:paraId="13418961" w14:textId="77777777" w:rsidR="00F017C2" w:rsidRPr="00C275FC" w:rsidRDefault="00F017C2" w:rsidP="00F017C2">
      <w:pPr>
        <w:pStyle w:val="ListParagraph"/>
        <w:ind w:left="1080"/>
        <w:rPr>
          <w:rFonts w:ascii="Arial" w:hAnsi="Arial" w:cs="Arial"/>
        </w:rPr>
      </w:pPr>
    </w:p>
    <w:p w14:paraId="460BA8E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Agenda: review progress of other construction activities and preparations for the </w:t>
      </w:r>
      <w:proofErr w:type="gramStart"/>
      <w:r w:rsidRPr="00C275FC">
        <w:rPr>
          <w:rFonts w:ascii="Arial" w:hAnsi="Arial" w:cs="Arial"/>
        </w:rPr>
        <w:t>particular activity</w:t>
      </w:r>
      <w:proofErr w:type="gramEnd"/>
      <w:r w:rsidRPr="00C275FC">
        <w:rPr>
          <w:rFonts w:ascii="Arial" w:hAnsi="Arial" w:cs="Arial"/>
        </w:rPr>
        <w:t xml:space="preserve"> under consideration. </w:t>
      </w:r>
    </w:p>
    <w:p w14:paraId="6D5257F6" w14:textId="77777777" w:rsidR="00F017C2" w:rsidRPr="00C275FC" w:rsidRDefault="00F017C2" w:rsidP="00F017C2">
      <w:pPr>
        <w:pStyle w:val="ListParagraph"/>
        <w:ind w:left="1080"/>
        <w:rPr>
          <w:rFonts w:ascii="Arial" w:hAnsi="Arial" w:cs="Arial"/>
        </w:rPr>
      </w:pPr>
    </w:p>
    <w:p w14:paraId="485B834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Reporting: Distribute minutes of the meeting to each party present and to other parties requiring information.</w:t>
      </w:r>
    </w:p>
    <w:p w14:paraId="26E24069" w14:textId="77777777" w:rsidR="00F017C2" w:rsidRPr="00C275FC" w:rsidRDefault="00F017C2" w:rsidP="00F017C2">
      <w:pPr>
        <w:pStyle w:val="ListParagraph"/>
        <w:rPr>
          <w:rFonts w:ascii="Arial" w:hAnsi="Arial" w:cs="Arial"/>
        </w:rPr>
      </w:pPr>
    </w:p>
    <w:p w14:paraId="484FDA85" w14:textId="5AFA14AF" w:rsidR="00F017C2" w:rsidRPr="00C275FC" w:rsidRDefault="008B76F3" w:rsidP="00F017C2">
      <w:pPr>
        <w:pStyle w:val="PR3"/>
        <w:numPr>
          <w:ilvl w:val="0"/>
          <w:numId w:val="27"/>
        </w:numPr>
        <w:rPr>
          <w:rFonts w:ascii="Arial" w:hAnsi="Arial" w:cs="Arial"/>
        </w:rPr>
      </w:pPr>
      <w:r w:rsidRPr="00C275FC">
        <w:rPr>
          <w:rFonts w:ascii="Arial" w:hAnsi="Arial" w:cs="Arial"/>
        </w:rPr>
        <w:t xml:space="preserve">Scheduling: Review and finalize construction schedule and verify availability of materials, </w:t>
      </w:r>
      <w:r w:rsidR="005C027D" w:rsidRPr="00C275FC">
        <w:rPr>
          <w:rFonts w:ascii="Arial" w:hAnsi="Arial" w:cs="Arial"/>
        </w:rPr>
        <w:t>Installer</w:t>
      </w:r>
      <w:r w:rsidRPr="00C275FC">
        <w:rPr>
          <w:rFonts w:ascii="Arial" w:hAnsi="Arial" w:cs="Arial"/>
        </w:rPr>
        <w:t>'s personnel, equipment, and facilities needed to make progress and avoid delays.</w:t>
      </w:r>
    </w:p>
    <w:p w14:paraId="707BD7AB" w14:textId="77777777" w:rsidR="00F017C2" w:rsidRPr="00C275FC" w:rsidRDefault="00F017C2" w:rsidP="00F017C2">
      <w:pPr>
        <w:pStyle w:val="PR3"/>
        <w:ind w:left="720"/>
        <w:rPr>
          <w:rFonts w:ascii="Arial" w:hAnsi="Arial" w:cs="Arial"/>
        </w:rPr>
      </w:pPr>
    </w:p>
    <w:p w14:paraId="0DA9870F" w14:textId="77777777" w:rsidR="008B76F3" w:rsidRPr="00C275FC" w:rsidRDefault="008B76F3" w:rsidP="008B76F3">
      <w:pPr>
        <w:pStyle w:val="PR3"/>
        <w:numPr>
          <w:ilvl w:val="0"/>
          <w:numId w:val="27"/>
        </w:numPr>
        <w:rPr>
          <w:rFonts w:ascii="Arial" w:hAnsi="Arial" w:cs="Arial"/>
        </w:rPr>
      </w:pPr>
      <w:r w:rsidRPr="00C275FC">
        <w:rPr>
          <w:rFonts w:ascii="Arial" w:hAnsi="Arial" w:cs="Arial"/>
        </w:rPr>
        <w:t>Sequencing:</w:t>
      </w:r>
      <w:r w:rsidRPr="00C275FC">
        <w:rPr>
          <w:rFonts w:ascii="Arial" w:hAnsi="Arial" w:cs="Arial"/>
          <w:lang w:val="en-CA"/>
        </w:rPr>
        <w:t xml:space="preserve"> Sequence work to permit installation of materials in conjunction with related materials and seals.</w:t>
      </w:r>
    </w:p>
    <w:p w14:paraId="3796C129" w14:textId="6918674C" w:rsidR="00F017C2" w:rsidRPr="00C275FC" w:rsidRDefault="00F017C2" w:rsidP="00F017C2">
      <w:pPr>
        <w:pStyle w:val="PR1"/>
        <w:rPr>
          <w:rFonts w:ascii="Arial" w:hAnsi="Arial" w:cs="Arial"/>
          <w:b/>
          <w:bCs/>
          <w:sz w:val="22"/>
          <w:szCs w:val="22"/>
        </w:rPr>
      </w:pPr>
      <w:r w:rsidRPr="00C275FC">
        <w:rPr>
          <w:rFonts w:ascii="Arial" w:hAnsi="Arial" w:cs="Arial"/>
          <w:b/>
          <w:bCs/>
          <w:sz w:val="22"/>
          <w:szCs w:val="22"/>
        </w:rPr>
        <w:lastRenderedPageBreak/>
        <w:t xml:space="preserve">1.6 </w:t>
      </w:r>
      <w:r w:rsidR="00ED084A" w:rsidRPr="00C275FC">
        <w:rPr>
          <w:rFonts w:ascii="Arial" w:hAnsi="Arial" w:cs="Arial"/>
          <w:b/>
          <w:bCs/>
          <w:sz w:val="22"/>
          <w:szCs w:val="22"/>
        </w:rPr>
        <w:t xml:space="preserve">       </w:t>
      </w:r>
      <w:r w:rsidR="00744D40" w:rsidRPr="00C275FC">
        <w:rPr>
          <w:rFonts w:ascii="Arial" w:hAnsi="Arial" w:cs="Arial"/>
          <w:b/>
          <w:bCs/>
          <w:sz w:val="22"/>
          <w:szCs w:val="22"/>
        </w:rPr>
        <w:t xml:space="preserve">ACTION </w:t>
      </w:r>
      <w:r w:rsidR="008B76F3" w:rsidRPr="00C275FC">
        <w:rPr>
          <w:rFonts w:ascii="Arial" w:hAnsi="Arial" w:cs="Arial"/>
          <w:b/>
          <w:bCs/>
          <w:sz w:val="22"/>
          <w:szCs w:val="22"/>
        </w:rPr>
        <w:t>SUBMITTALS</w:t>
      </w:r>
    </w:p>
    <w:p w14:paraId="4436346C" w14:textId="2FBF9860" w:rsidR="008B76F3" w:rsidRPr="00C275FC" w:rsidRDefault="00F017C2" w:rsidP="00ED084A">
      <w:pPr>
        <w:pStyle w:val="PR1"/>
        <w:ind w:left="360"/>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Product Data: </w:t>
      </w:r>
    </w:p>
    <w:p w14:paraId="76C66AB5" w14:textId="77777777" w:rsidR="00F017C2" w:rsidRPr="00C275FC" w:rsidRDefault="00F017C2" w:rsidP="00F017C2">
      <w:pPr>
        <w:pStyle w:val="PR1"/>
        <w:rPr>
          <w:rFonts w:ascii="Arial" w:hAnsi="Arial" w:cs="Arial"/>
          <w:sz w:val="10"/>
          <w:szCs w:val="10"/>
        </w:rPr>
      </w:pPr>
    </w:p>
    <w:p w14:paraId="6E85FC35" w14:textId="59D2C63B" w:rsidR="008B76F3" w:rsidRPr="00C275FC" w:rsidRDefault="008B76F3" w:rsidP="00ED084A">
      <w:pPr>
        <w:pStyle w:val="PR3"/>
        <w:numPr>
          <w:ilvl w:val="0"/>
          <w:numId w:val="29"/>
        </w:numPr>
        <w:ind w:left="1080"/>
        <w:rPr>
          <w:rFonts w:ascii="Arial" w:hAnsi="Arial" w:cs="Arial"/>
        </w:rPr>
      </w:pPr>
      <w:r w:rsidRPr="00C275FC">
        <w:rPr>
          <w:rFonts w:ascii="Arial" w:hAnsi="Arial" w:cs="Arial"/>
        </w:rPr>
        <w:t xml:space="preserve">Submit manufacturer's printed product literature, specifications and datasheet and include product characteristics, performance criteria, physical size, </w:t>
      </w:r>
      <w:r w:rsidR="007745ED" w:rsidRPr="00C275FC">
        <w:rPr>
          <w:rFonts w:ascii="Arial" w:hAnsi="Arial" w:cs="Arial"/>
        </w:rPr>
        <w:t>finish,</w:t>
      </w:r>
      <w:r w:rsidRPr="00C275FC">
        <w:rPr>
          <w:rFonts w:ascii="Arial" w:hAnsi="Arial" w:cs="Arial"/>
        </w:rPr>
        <w:t xml:space="preserve"> and limitations.</w:t>
      </w:r>
    </w:p>
    <w:p w14:paraId="48DD5E7C" w14:textId="77777777" w:rsidR="009074D1" w:rsidRPr="00C275FC" w:rsidRDefault="009074D1" w:rsidP="00ED084A">
      <w:pPr>
        <w:pStyle w:val="PR3"/>
        <w:ind w:left="1080"/>
        <w:rPr>
          <w:rFonts w:ascii="Arial" w:hAnsi="Arial" w:cs="Arial"/>
        </w:rPr>
      </w:pPr>
    </w:p>
    <w:p w14:paraId="40BF45B5" w14:textId="77777777" w:rsidR="008B76F3" w:rsidRPr="00C275FC" w:rsidRDefault="008B76F3" w:rsidP="00ED084A">
      <w:pPr>
        <w:pStyle w:val="PR3"/>
        <w:numPr>
          <w:ilvl w:val="0"/>
          <w:numId w:val="29"/>
        </w:numPr>
        <w:ind w:left="1080"/>
        <w:rPr>
          <w:rFonts w:ascii="Arial" w:hAnsi="Arial" w:cs="Arial"/>
        </w:rPr>
      </w:pPr>
      <w:r w:rsidRPr="00C275FC">
        <w:rPr>
          <w:rFonts w:ascii="Arial" w:hAnsi="Arial" w:cs="Arial"/>
        </w:rPr>
        <w:t>Submit material manufacturer’s Product Data, instructions for temperature and other limitations of installation conditions, technical data supplied by the manufacturer.</w:t>
      </w:r>
    </w:p>
    <w:p w14:paraId="26C4B16E" w14:textId="77777777" w:rsidR="007745ED" w:rsidRPr="00C275FC" w:rsidRDefault="007745ED" w:rsidP="00ED084A">
      <w:pPr>
        <w:pStyle w:val="PR3"/>
        <w:ind w:left="1080"/>
        <w:rPr>
          <w:rFonts w:ascii="Arial" w:hAnsi="Arial" w:cs="Arial"/>
        </w:rPr>
      </w:pPr>
    </w:p>
    <w:p w14:paraId="04E1FDEF" w14:textId="43502684" w:rsidR="008B76F3" w:rsidRPr="00C275FC" w:rsidRDefault="007745ED" w:rsidP="00ED084A">
      <w:pPr>
        <w:pStyle w:val="PR2"/>
        <w:ind w:left="360"/>
        <w:rPr>
          <w:rFonts w:ascii="Arial" w:hAnsi="Arial" w:cs="Arial"/>
          <w:b/>
          <w:bCs/>
        </w:rPr>
      </w:pPr>
      <w:r w:rsidRPr="00C275FC">
        <w:rPr>
          <w:rFonts w:ascii="Arial" w:hAnsi="Arial" w:cs="Arial"/>
          <w:b/>
          <w:bCs/>
        </w:rPr>
        <w:t>2.</w:t>
      </w:r>
      <w:proofErr w:type="gramStart"/>
      <w:r w:rsidRPr="00C275FC">
        <w:rPr>
          <w:rFonts w:ascii="Arial" w:hAnsi="Arial" w:cs="Arial"/>
          <w:b/>
          <w:bCs/>
        </w:rPr>
        <w:t xml:space="preserve"> </w:t>
      </w:r>
      <w:r w:rsidR="00ED084A" w:rsidRPr="00C275FC">
        <w:rPr>
          <w:rFonts w:ascii="Arial" w:hAnsi="Arial" w:cs="Arial"/>
          <w:b/>
          <w:bCs/>
        </w:rPr>
        <w:t xml:space="preserve">  </w:t>
      </w:r>
      <w:r w:rsidR="00124F90" w:rsidRPr="00C275FC">
        <w:rPr>
          <w:rFonts w:ascii="Arial" w:hAnsi="Arial" w:cs="Arial"/>
          <w:b/>
          <w:bCs/>
        </w:rPr>
        <w:t>[</w:t>
      </w:r>
      <w:proofErr w:type="gramEnd"/>
      <w:r w:rsidR="008B76F3" w:rsidRPr="00C275FC">
        <w:rPr>
          <w:rFonts w:ascii="Arial" w:hAnsi="Arial" w:cs="Arial"/>
          <w:b/>
          <w:bCs/>
        </w:rPr>
        <w:t xml:space="preserve">Sustainable Design Submittals: </w:t>
      </w:r>
    </w:p>
    <w:p w14:paraId="138F947B" w14:textId="77777777" w:rsidR="007745ED" w:rsidRPr="00C275FC" w:rsidRDefault="007745ED" w:rsidP="008B76F3">
      <w:pPr>
        <w:pStyle w:val="PR2"/>
        <w:rPr>
          <w:rFonts w:ascii="Arial" w:hAnsi="Arial" w:cs="Arial"/>
          <w:b/>
          <w:bCs/>
        </w:rPr>
      </w:pPr>
    </w:p>
    <w:p w14:paraId="70EB1B71" w14:textId="04C911DA" w:rsidR="00504C05" w:rsidRPr="00C275FC" w:rsidRDefault="00504C05" w:rsidP="00ED084A">
      <w:pPr>
        <w:pStyle w:val="PR3"/>
        <w:numPr>
          <w:ilvl w:val="0"/>
          <w:numId w:val="30"/>
        </w:numPr>
        <w:ind w:left="1080"/>
        <w:rPr>
          <w:rFonts w:ascii="Arial" w:hAnsi="Arial" w:cs="Arial"/>
          <w:b/>
          <w:bCs/>
        </w:rPr>
      </w:pPr>
      <w:r w:rsidRPr="00C275FC">
        <w:rPr>
          <w:rFonts w:ascii="Arial" w:hAnsi="Arial" w:cs="Arial"/>
          <w:b/>
          <w:bCs/>
        </w:rPr>
        <w:t xml:space="preserve">Environmental </w:t>
      </w:r>
      <w:r w:rsidR="00075D3F" w:rsidRPr="00C275FC">
        <w:rPr>
          <w:rFonts w:ascii="Arial" w:hAnsi="Arial" w:cs="Arial"/>
          <w:b/>
          <w:bCs/>
        </w:rPr>
        <w:t>Product Declarations (EPD)</w:t>
      </w:r>
      <w:r w:rsidRPr="00C275FC">
        <w:rPr>
          <w:rFonts w:ascii="Arial" w:hAnsi="Arial" w:cs="Arial"/>
          <w:b/>
          <w:bCs/>
        </w:rPr>
        <w:t>: submit Type III EPD conforming to ISO 14025 or other recognized environmental product declaration framework.</w:t>
      </w:r>
      <w:r w:rsidR="00124F90" w:rsidRPr="00C275FC">
        <w:rPr>
          <w:rFonts w:ascii="Arial" w:hAnsi="Arial" w:cs="Arial"/>
          <w:b/>
          <w:bCs/>
        </w:rPr>
        <w:t>]</w:t>
      </w:r>
    </w:p>
    <w:p w14:paraId="35E86378" w14:textId="77777777" w:rsidR="007745ED" w:rsidRPr="00C275FC" w:rsidRDefault="007745ED" w:rsidP="00ED084A">
      <w:pPr>
        <w:pStyle w:val="PR3"/>
        <w:ind w:left="1080"/>
        <w:rPr>
          <w:rFonts w:ascii="Arial" w:hAnsi="Arial" w:cs="Arial"/>
          <w:b/>
          <w:bCs/>
        </w:rPr>
      </w:pPr>
    </w:p>
    <w:p w14:paraId="200D2EB3" w14:textId="2B9A1D1C" w:rsidR="008B76F3" w:rsidRPr="00C275FC" w:rsidRDefault="00ED084A" w:rsidP="0037192D">
      <w:pPr>
        <w:pStyle w:val="PR2"/>
        <w:rPr>
          <w:rFonts w:ascii="Arial" w:hAnsi="Arial" w:cs="Arial"/>
          <w:vanish/>
        </w:rPr>
      </w:pPr>
      <w:r w:rsidRPr="00C275FC">
        <w:rPr>
          <w:rFonts w:ascii="Arial" w:hAnsi="Arial" w:cs="Arial"/>
        </w:rPr>
        <w:t xml:space="preserve">       </w:t>
      </w:r>
      <w:r w:rsidR="007745ED" w:rsidRPr="00C275FC">
        <w:rPr>
          <w:rFonts w:ascii="Arial" w:hAnsi="Arial" w:cs="Arial"/>
        </w:rPr>
        <w:t xml:space="preserve">3.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Shop Drawings: </w:t>
      </w:r>
    </w:p>
    <w:p w14:paraId="356B3296" w14:textId="77777777" w:rsidR="0037192D" w:rsidRPr="00C275FC" w:rsidRDefault="007745ED" w:rsidP="0037192D">
      <w:pPr>
        <w:pStyle w:val="PR3"/>
        <w:rPr>
          <w:rFonts w:ascii="Arial" w:hAnsi="Arial" w:cs="Arial"/>
        </w:rPr>
      </w:pPr>
      <w:r w:rsidRPr="00C275FC">
        <w:rPr>
          <w:rFonts w:ascii="Arial" w:hAnsi="Arial" w:cs="Arial"/>
        </w:rPr>
        <w:t>Submit for</w:t>
      </w:r>
      <w:r w:rsidR="008B76F3" w:rsidRPr="00C275FC">
        <w:rPr>
          <w:rFonts w:ascii="Arial" w:hAnsi="Arial" w:cs="Arial"/>
        </w:rPr>
        <w:t xml:space="preserve"> </w:t>
      </w:r>
      <w:r w:rsidR="00EE5CC0" w:rsidRPr="00C275FC">
        <w:rPr>
          <w:rFonts w:ascii="Arial" w:hAnsi="Arial" w:cs="Arial"/>
        </w:rPr>
        <w:t>faced cladding</w:t>
      </w:r>
      <w:r w:rsidR="008B76F3" w:rsidRPr="00C275FC">
        <w:rPr>
          <w:rFonts w:ascii="Arial" w:hAnsi="Arial" w:cs="Arial"/>
        </w:rPr>
        <w:t xml:space="preserve"> panel assemblies’ work. Include plans, </w:t>
      </w:r>
    </w:p>
    <w:p w14:paraId="017ACD96" w14:textId="525B8F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 xml:space="preserve">elevations, sections, full-size details, anchorage, locations of accessory items and </w:t>
      </w:r>
    </w:p>
    <w:p w14:paraId="34C53E4D" w14:textId="1F1393AD" w:rsidR="008B76F3" w:rsidRPr="00C275FC" w:rsidRDefault="0037192D" w:rsidP="0037192D">
      <w:pPr>
        <w:pStyle w:val="PR3"/>
        <w:rPr>
          <w:rFonts w:ascii="Arial" w:hAnsi="Arial" w:cs="Arial"/>
          <w:vanish/>
        </w:rPr>
      </w:pPr>
      <w:r w:rsidRPr="00C275FC">
        <w:rPr>
          <w:rFonts w:ascii="Arial" w:hAnsi="Arial" w:cs="Arial"/>
        </w:rPr>
        <w:t xml:space="preserve">             </w:t>
      </w:r>
      <w:r w:rsidR="008B76F3" w:rsidRPr="00C275FC">
        <w:rPr>
          <w:rFonts w:ascii="Arial" w:hAnsi="Arial" w:cs="Arial"/>
        </w:rPr>
        <w:t xml:space="preserve">attachments to other work. </w:t>
      </w:r>
    </w:p>
    <w:p w14:paraId="4ADF88C9" w14:textId="77777777" w:rsidR="0037192D" w:rsidRPr="00C275FC" w:rsidRDefault="008B76F3" w:rsidP="0037192D">
      <w:pPr>
        <w:pStyle w:val="PR3"/>
        <w:rPr>
          <w:rFonts w:ascii="Arial" w:hAnsi="Arial" w:cs="Arial"/>
        </w:rPr>
      </w:pPr>
      <w:r w:rsidRPr="00C275FC">
        <w:rPr>
          <w:rFonts w:ascii="Arial" w:hAnsi="Arial" w:cs="Arial"/>
        </w:rPr>
        <w:t xml:space="preserve">Include fabrication and installation layouts of </w:t>
      </w:r>
      <w:r w:rsidR="00EE5CC0" w:rsidRPr="00C275FC">
        <w:rPr>
          <w:rFonts w:ascii="Arial" w:hAnsi="Arial" w:cs="Arial"/>
        </w:rPr>
        <w:t xml:space="preserve">faced </w:t>
      </w:r>
    </w:p>
    <w:p w14:paraId="3CC395EF" w14:textId="77777777" w:rsidR="0037192D" w:rsidRPr="00C275FC" w:rsidRDefault="0037192D" w:rsidP="0037192D">
      <w:pPr>
        <w:pStyle w:val="PR3"/>
        <w:rPr>
          <w:rFonts w:ascii="Arial" w:hAnsi="Arial" w:cs="Arial"/>
        </w:rPr>
      </w:pPr>
      <w:r w:rsidRPr="00C275FC">
        <w:rPr>
          <w:rFonts w:ascii="Arial" w:hAnsi="Arial" w:cs="Arial"/>
        </w:rPr>
        <w:t xml:space="preserve">             C</w:t>
      </w:r>
      <w:r w:rsidR="00EE5CC0" w:rsidRPr="00C275FC">
        <w:rPr>
          <w:rFonts w:ascii="Arial" w:hAnsi="Arial" w:cs="Arial"/>
        </w:rPr>
        <w:t>ladding</w:t>
      </w:r>
      <w:r w:rsidRPr="00C275FC">
        <w:rPr>
          <w:rFonts w:ascii="Arial" w:hAnsi="Arial" w:cs="Arial"/>
        </w:rPr>
        <w:t xml:space="preserve"> </w:t>
      </w:r>
      <w:r w:rsidR="008B76F3" w:rsidRPr="00C275FC">
        <w:rPr>
          <w:rFonts w:ascii="Arial" w:hAnsi="Arial" w:cs="Arial"/>
        </w:rPr>
        <w:t xml:space="preserve">panel assemblies; details of edge conditions, joints, panel profiles, corners, </w:t>
      </w:r>
    </w:p>
    <w:p w14:paraId="34118344" w14:textId="777777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anchorages,</w:t>
      </w:r>
      <w:r w:rsidRPr="00C275FC">
        <w:rPr>
          <w:rFonts w:ascii="Arial" w:hAnsi="Arial" w:cs="Arial"/>
        </w:rPr>
        <w:t xml:space="preserve"> </w:t>
      </w:r>
      <w:r w:rsidR="008B76F3" w:rsidRPr="00C275FC">
        <w:rPr>
          <w:rFonts w:ascii="Arial" w:hAnsi="Arial" w:cs="Arial"/>
        </w:rPr>
        <w:t>attachment assembly, trim, flashings, closures, and accessories;</w:t>
      </w:r>
      <w:r w:rsidRPr="00C275FC">
        <w:rPr>
          <w:rFonts w:ascii="Arial" w:hAnsi="Arial" w:cs="Arial"/>
        </w:rPr>
        <w:t xml:space="preserve"> </w:t>
      </w:r>
      <w:r w:rsidR="008B76F3" w:rsidRPr="00C275FC">
        <w:rPr>
          <w:rFonts w:ascii="Arial" w:hAnsi="Arial" w:cs="Arial"/>
        </w:rPr>
        <w:t xml:space="preserve">and </w:t>
      </w:r>
    </w:p>
    <w:p w14:paraId="0DF3EF6F" w14:textId="46F609A0" w:rsidR="008B76F3"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special details.</w:t>
      </w:r>
    </w:p>
    <w:p w14:paraId="7370F9BD" w14:textId="77777777" w:rsidR="007745ED" w:rsidRPr="00C275FC" w:rsidRDefault="007745ED" w:rsidP="008B76F3">
      <w:pPr>
        <w:pStyle w:val="PR3"/>
        <w:rPr>
          <w:rFonts w:ascii="Arial" w:hAnsi="Arial" w:cs="Arial"/>
        </w:rPr>
      </w:pPr>
    </w:p>
    <w:p w14:paraId="62353888" w14:textId="2F0A7734" w:rsidR="008B76F3" w:rsidRPr="00C275FC" w:rsidRDefault="008B76F3" w:rsidP="0037192D">
      <w:pPr>
        <w:pStyle w:val="PR3"/>
        <w:numPr>
          <w:ilvl w:val="0"/>
          <w:numId w:val="31"/>
        </w:numPr>
        <w:ind w:left="1080"/>
        <w:rPr>
          <w:rFonts w:ascii="Arial" w:hAnsi="Arial" w:cs="Arial"/>
          <w:vanish/>
        </w:rPr>
      </w:pPr>
      <w:r w:rsidRPr="00C275FC">
        <w:rPr>
          <w:rFonts w:ascii="Arial" w:hAnsi="Arial" w:cs="Arial"/>
        </w:rPr>
        <w:t xml:space="preserve">Accessories: Include details of the flashing, trim and anchorage. </w:t>
      </w:r>
    </w:p>
    <w:p w14:paraId="2EC6B6FD" w14:textId="77777777" w:rsidR="008B76F3" w:rsidRPr="00C275FC" w:rsidRDefault="008B76F3" w:rsidP="0037192D">
      <w:pPr>
        <w:pStyle w:val="PR3"/>
        <w:ind w:left="360"/>
        <w:rPr>
          <w:rFonts w:ascii="Arial" w:hAnsi="Arial" w:cs="Arial"/>
        </w:rPr>
      </w:pPr>
      <w:r w:rsidRPr="00C275FC">
        <w:rPr>
          <w:rFonts w:ascii="Arial" w:hAnsi="Arial" w:cs="Arial"/>
        </w:rPr>
        <w:t xml:space="preserve">Indicate field measurements on Shop Drawings. </w:t>
      </w:r>
    </w:p>
    <w:p w14:paraId="386249F8" w14:textId="77777777" w:rsidR="007745ED" w:rsidRPr="00C275FC" w:rsidRDefault="007745ED" w:rsidP="0037192D">
      <w:pPr>
        <w:pStyle w:val="PR3"/>
        <w:ind w:left="360"/>
        <w:rPr>
          <w:rFonts w:ascii="Arial" w:hAnsi="Arial" w:cs="Arial"/>
        </w:rPr>
      </w:pPr>
    </w:p>
    <w:p w14:paraId="1866CBDF" w14:textId="4E070B8F" w:rsidR="008B76F3" w:rsidRPr="00C275FC" w:rsidRDefault="008B76F3" w:rsidP="0037192D">
      <w:pPr>
        <w:pStyle w:val="PR3"/>
        <w:numPr>
          <w:ilvl w:val="0"/>
          <w:numId w:val="31"/>
        </w:numPr>
        <w:ind w:left="1080"/>
        <w:rPr>
          <w:rFonts w:ascii="Arial" w:hAnsi="Arial" w:cs="Arial"/>
        </w:rPr>
      </w:pPr>
      <w:r w:rsidRPr="00C275FC">
        <w:rPr>
          <w:rFonts w:ascii="Arial" w:hAnsi="Arial" w:cs="Arial"/>
        </w:rPr>
        <w:t>Include diagrams for power, and wiring.</w:t>
      </w:r>
    </w:p>
    <w:p w14:paraId="354585D7" w14:textId="77777777" w:rsidR="007745ED" w:rsidRPr="00C275FC" w:rsidRDefault="007745ED" w:rsidP="007745ED">
      <w:pPr>
        <w:pStyle w:val="PR3"/>
        <w:ind w:left="720"/>
        <w:rPr>
          <w:rFonts w:ascii="Arial" w:hAnsi="Arial" w:cs="Arial"/>
        </w:rPr>
      </w:pPr>
    </w:p>
    <w:p w14:paraId="1E96EA9C" w14:textId="25E3D007" w:rsidR="0037192D" w:rsidRPr="00C275FC" w:rsidRDefault="0037192D" w:rsidP="0037192D">
      <w:pPr>
        <w:pStyle w:val="PR2"/>
        <w:ind w:left="360"/>
        <w:rPr>
          <w:rFonts w:ascii="Arial" w:hAnsi="Arial" w:cs="Arial"/>
        </w:rPr>
      </w:pPr>
      <w:r w:rsidRPr="00C275FC">
        <w:rPr>
          <w:rFonts w:ascii="Arial" w:hAnsi="Arial" w:cs="Arial"/>
        </w:rPr>
        <w:t xml:space="preserve">4.   </w:t>
      </w:r>
      <w:r w:rsidR="00D91E2B" w:rsidRPr="00C275FC">
        <w:rPr>
          <w:rFonts w:ascii="Arial" w:hAnsi="Arial" w:cs="Arial"/>
        </w:rPr>
        <w:t xml:space="preserve">Delegated-Design </w:t>
      </w:r>
      <w:r w:rsidR="008B76F3" w:rsidRPr="00C275FC">
        <w:rPr>
          <w:rFonts w:ascii="Arial" w:hAnsi="Arial" w:cs="Arial"/>
        </w:rPr>
        <w:t xml:space="preserve">Submittals: Submit engineered and stamped shop drawings for </w:t>
      </w:r>
    </w:p>
    <w:p w14:paraId="3AA7FA30" w14:textId="0302D44B" w:rsidR="008B76F3" w:rsidRPr="00C275FC" w:rsidRDefault="00EE5CC0" w:rsidP="0037192D">
      <w:pPr>
        <w:pStyle w:val="PR2"/>
        <w:ind w:left="720"/>
        <w:rPr>
          <w:rFonts w:ascii="Arial" w:hAnsi="Arial" w:cs="Arial"/>
        </w:rPr>
      </w:pPr>
      <w:r w:rsidRPr="00C275FC">
        <w:rPr>
          <w:rFonts w:ascii="Arial" w:hAnsi="Arial" w:cs="Arial"/>
        </w:rPr>
        <w:t>faced cladding</w:t>
      </w:r>
      <w:r w:rsidR="008B76F3" w:rsidRPr="00C275FC">
        <w:rPr>
          <w:rFonts w:ascii="Arial" w:hAnsi="Arial" w:cs="Arial"/>
        </w:rPr>
        <w:t xml:space="preserve"> panels, including analysis data signed and sealed by the qualified professional engineer responsible for their preparation</w:t>
      </w:r>
      <w:r w:rsidR="00D91E2B" w:rsidRPr="00C275FC">
        <w:rPr>
          <w:rFonts w:ascii="Arial" w:hAnsi="Arial" w:cs="Arial"/>
        </w:rPr>
        <w:t xml:space="preserve">. </w:t>
      </w:r>
    </w:p>
    <w:p w14:paraId="4BE8DA7D" w14:textId="77777777" w:rsidR="007745ED" w:rsidRPr="00C275FC" w:rsidRDefault="007745ED" w:rsidP="008B76F3">
      <w:pPr>
        <w:pStyle w:val="PR2"/>
        <w:rPr>
          <w:rFonts w:ascii="Arial" w:hAnsi="Arial" w:cs="Arial"/>
        </w:rPr>
      </w:pPr>
    </w:p>
    <w:p w14:paraId="7C87D1DE" w14:textId="75394652" w:rsidR="0037192D" w:rsidRPr="00C275FC" w:rsidRDefault="007745ED" w:rsidP="0037192D">
      <w:pPr>
        <w:pStyle w:val="PR2"/>
        <w:ind w:left="360"/>
        <w:rPr>
          <w:rFonts w:ascii="Arial" w:hAnsi="Arial" w:cs="Arial"/>
        </w:rPr>
      </w:pPr>
      <w:r w:rsidRPr="00C275FC">
        <w:rPr>
          <w:rFonts w:ascii="Arial" w:hAnsi="Arial" w:cs="Arial"/>
        </w:rPr>
        <w:t xml:space="preserve">5.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Initial Selection Samples: </w:t>
      </w:r>
      <w:r w:rsidRPr="00C275FC">
        <w:rPr>
          <w:rFonts w:ascii="Arial" w:hAnsi="Arial" w:cs="Arial"/>
        </w:rPr>
        <w:t>Submit for</w:t>
      </w:r>
      <w:r w:rsidR="008B76F3" w:rsidRPr="00C275FC">
        <w:rPr>
          <w:rFonts w:ascii="Arial" w:hAnsi="Arial" w:cs="Arial"/>
        </w:rPr>
        <w:t xml:space="preserve"> each type of </w:t>
      </w:r>
      <w:r w:rsidR="00EE5CC0" w:rsidRPr="00C275FC">
        <w:rPr>
          <w:rFonts w:ascii="Arial" w:hAnsi="Arial" w:cs="Arial"/>
        </w:rPr>
        <w:t>faced cladding</w:t>
      </w:r>
      <w:r w:rsidR="008B76F3" w:rsidRPr="00C275FC">
        <w:rPr>
          <w:rFonts w:ascii="Arial" w:hAnsi="Arial" w:cs="Arial"/>
        </w:rPr>
        <w:t xml:space="preserve"> panel component </w:t>
      </w:r>
      <w:r w:rsidR="0037192D" w:rsidRPr="00C275FC">
        <w:rPr>
          <w:rFonts w:ascii="Arial" w:hAnsi="Arial" w:cs="Arial"/>
        </w:rPr>
        <w:t xml:space="preserve"> </w:t>
      </w:r>
    </w:p>
    <w:p w14:paraId="5935C48D" w14:textId="314BAEB4" w:rsidR="008B76F3" w:rsidRPr="00C275FC" w:rsidRDefault="0037192D" w:rsidP="0037192D">
      <w:pPr>
        <w:pStyle w:val="PR2"/>
        <w:ind w:left="360"/>
        <w:rPr>
          <w:rFonts w:ascii="Arial" w:hAnsi="Arial" w:cs="Arial"/>
        </w:rPr>
      </w:pPr>
      <w:r w:rsidRPr="00C275FC">
        <w:rPr>
          <w:rFonts w:ascii="Arial" w:hAnsi="Arial" w:cs="Arial"/>
        </w:rPr>
        <w:t xml:space="preserve">      </w:t>
      </w:r>
      <w:r w:rsidR="008B76F3" w:rsidRPr="00C275FC">
        <w:rPr>
          <w:rFonts w:ascii="Arial" w:hAnsi="Arial" w:cs="Arial"/>
        </w:rPr>
        <w:t xml:space="preserve">requiring finish selection. </w:t>
      </w:r>
    </w:p>
    <w:p w14:paraId="6683841C" w14:textId="77777777" w:rsidR="007745ED" w:rsidRPr="00C275FC" w:rsidRDefault="007745ED" w:rsidP="008B76F3">
      <w:pPr>
        <w:pStyle w:val="PR2"/>
        <w:rPr>
          <w:rFonts w:ascii="Arial" w:hAnsi="Arial" w:cs="Arial"/>
        </w:rPr>
      </w:pPr>
    </w:p>
    <w:p w14:paraId="7EC22924" w14:textId="1FE857C1" w:rsidR="008B76F3" w:rsidRPr="00C275FC" w:rsidRDefault="008B76F3" w:rsidP="007745ED">
      <w:pPr>
        <w:pStyle w:val="PR3"/>
        <w:numPr>
          <w:ilvl w:val="0"/>
          <w:numId w:val="32"/>
        </w:numPr>
        <w:rPr>
          <w:rFonts w:ascii="Arial" w:hAnsi="Arial" w:cs="Arial"/>
        </w:rPr>
      </w:pPr>
      <w:r w:rsidRPr="00C275FC">
        <w:rPr>
          <w:rFonts w:ascii="Arial" w:hAnsi="Arial" w:cs="Arial"/>
        </w:rPr>
        <w:t>Include representative Samples of available finishes and graphics.</w:t>
      </w:r>
    </w:p>
    <w:p w14:paraId="376C69B8" w14:textId="77777777" w:rsidR="007745ED" w:rsidRPr="00C275FC" w:rsidRDefault="007745ED" w:rsidP="007745ED">
      <w:pPr>
        <w:pStyle w:val="PR3"/>
        <w:ind w:left="720"/>
        <w:rPr>
          <w:rFonts w:ascii="Arial" w:hAnsi="Arial" w:cs="Arial"/>
        </w:rPr>
      </w:pPr>
    </w:p>
    <w:p w14:paraId="05C2440F" w14:textId="3F79ED0F" w:rsidR="0037192D" w:rsidRPr="00C275FC" w:rsidRDefault="0037192D" w:rsidP="008B76F3">
      <w:pPr>
        <w:pStyle w:val="PR2"/>
        <w:rPr>
          <w:rFonts w:ascii="Arial" w:hAnsi="Arial" w:cs="Arial"/>
        </w:rPr>
      </w:pPr>
      <w:r w:rsidRPr="00C275FC">
        <w:rPr>
          <w:rFonts w:ascii="Arial" w:hAnsi="Arial" w:cs="Arial"/>
        </w:rPr>
        <w:t xml:space="preserve">       </w:t>
      </w:r>
      <w:r w:rsidR="007745ED" w:rsidRPr="00C275FC">
        <w:rPr>
          <w:rFonts w:ascii="Arial" w:hAnsi="Arial" w:cs="Arial"/>
        </w:rPr>
        <w:t xml:space="preserve">6. </w:t>
      </w:r>
      <w:r w:rsidR="008917C4" w:rsidRPr="00C275FC">
        <w:rPr>
          <w:rFonts w:ascii="Arial" w:hAnsi="Arial" w:cs="Arial"/>
        </w:rPr>
        <w:t xml:space="preserve"> </w:t>
      </w:r>
      <w:r w:rsidRPr="00C275FC">
        <w:rPr>
          <w:rFonts w:ascii="Arial" w:hAnsi="Arial" w:cs="Arial"/>
        </w:rPr>
        <w:t xml:space="preserve"> </w:t>
      </w:r>
      <w:r w:rsidR="008B76F3" w:rsidRPr="00C275FC">
        <w:rPr>
          <w:rFonts w:ascii="Arial" w:hAnsi="Arial" w:cs="Arial"/>
        </w:rPr>
        <w:t>Verification Samples: Upon initial selection of samples, submit verification samples</w:t>
      </w:r>
      <w:r w:rsidR="00D91E2B" w:rsidRPr="00C275FC">
        <w:rPr>
          <w:rFonts w:ascii="Arial" w:hAnsi="Arial" w:cs="Arial"/>
        </w:rPr>
        <w:t xml:space="preserve"> </w:t>
      </w:r>
      <w:r w:rsidR="008B76F3" w:rsidRPr="00C275FC">
        <w:rPr>
          <w:rFonts w:ascii="Arial" w:hAnsi="Arial" w:cs="Arial"/>
        </w:rPr>
        <w:t xml:space="preserve">for </w:t>
      </w:r>
    </w:p>
    <w:p w14:paraId="4B83E4FA" w14:textId="77777777" w:rsidR="0037192D"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each type of </w:t>
      </w:r>
      <w:r w:rsidR="00EE5CC0" w:rsidRPr="00C275FC">
        <w:rPr>
          <w:rFonts w:ascii="Arial" w:hAnsi="Arial" w:cs="Arial"/>
        </w:rPr>
        <w:t>faced cladding</w:t>
      </w:r>
      <w:r w:rsidR="008B76F3" w:rsidRPr="00C275FC">
        <w:rPr>
          <w:rFonts w:ascii="Arial" w:hAnsi="Arial" w:cs="Arial"/>
        </w:rPr>
        <w:t xml:space="preserve"> panel showing each component and with the required</w:t>
      </w:r>
    </w:p>
    <w:p w14:paraId="79B134B3" w14:textId="6807B070" w:rsidR="008B76F3"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finishes as follows: </w:t>
      </w:r>
    </w:p>
    <w:p w14:paraId="5FA2E984" w14:textId="77777777" w:rsidR="009074D1" w:rsidRPr="00C275FC" w:rsidRDefault="009074D1" w:rsidP="008B76F3">
      <w:pPr>
        <w:pStyle w:val="PR2"/>
        <w:rPr>
          <w:rFonts w:ascii="Arial" w:hAnsi="Arial" w:cs="Arial"/>
        </w:rPr>
      </w:pPr>
    </w:p>
    <w:p w14:paraId="1E3FA327" w14:textId="010E47C5" w:rsidR="008B76F3" w:rsidRPr="00C275FC" w:rsidRDefault="008B76F3" w:rsidP="009074D1">
      <w:pPr>
        <w:pStyle w:val="PR3"/>
        <w:numPr>
          <w:ilvl w:val="0"/>
          <w:numId w:val="33"/>
        </w:numPr>
        <w:rPr>
          <w:rFonts w:ascii="Arial" w:hAnsi="Arial" w:cs="Arial"/>
        </w:rPr>
      </w:pPr>
      <w:r w:rsidRPr="00C275FC">
        <w:rPr>
          <w:rFonts w:ascii="Arial" w:hAnsi="Arial" w:cs="Arial"/>
        </w:rPr>
        <w:t xml:space="preserve">Submit </w:t>
      </w:r>
      <w:r w:rsidR="0037192D" w:rsidRPr="00C275FC">
        <w:rPr>
          <w:rFonts w:ascii="Arial" w:hAnsi="Arial" w:cs="Arial"/>
        </w:rPr>
        <w:t>a 7 inch</w:t>
      </w:r>
      <w:r w:rsidR="00385088" w:rsidRPr="00C275FC">
        <w:rPr>
          <w:rFonts w:ascii="Arial" w:hAnsi="Arial" w:cs="Arial"/>
        </w:rPr>
        <w:t xml:space="preserve"> </w:t>
      </w:r>
      <w:r w:rsidR="0037192D" w:rsidRPr="00C275FC">
        <w:rPr>
          <w:rFonts w:ascii="Arial" w:hAnsi="Arial" w:cs="Arial"/>
        </w:rPr>
        <w:t>by 14-inch</w:t>
      </w:r>
      <w:r w:rsidR="00385088" w:rsidRPr="00C275FC">
        <w:rPr>
          <w:rFonts w:ascii="Arial" w:hAnsi="Arial" w:cs="Arial"/>
        </w:rPr>
        <w:t xml:space="preserve"> </w:t>
      </w:r>
      <w:r w:rsidR="00C420FF" w:rsidRPr="00C275FC">
        <w:rPr>
          <w:rFonts w:ascii="Arial" w:hAnsi="Arial" w:cs="Arial"/>
        </w:rPr>
        <w:t>(</w:t>
      </w:r>
      <w:r w:rsidR="00A21FFC" w:rsidRPr="00C275FC">
        <w:rPr>
          <w:rFonts w:ascii="Arial" w:hAnsi="Arial" w:cs="Arial"/>
        </w:rPr>
        <w:t>17</w:t>
      </w:r>
      <w:r w:rsidR="00385088" w:rsidRPr="00C275FC">
        <w:rPr>
          <w:rFonts w:ascii="Arial" w:hAnsi="Arial" w:cs="Arial"/>
        </w:rPr>
        <w:t xml:space="preserve">8 </w:t>
      </w:r>
      <w:r w:rsidR="00C420FF" w:rsidRPr="00C275FC">
        <w:rPr>
          <w:rFonts w:ascii="Arial" w:hAnsi="Arial" w:cs="Arial"/>
        </w:rPr>
        <w:t>mm</w:t>
      </w:r>
      <w:r w:rsidR="00385088" w:rsidRPr="00C275FC">
        <w:rPr>
          <w:rFonts w:ascii="Arial" w:hAnsi="Arial" w:cs="Arial"/>
        </w:rPr>
        <w:t xml:space="preserve"> by </w:t>
      </w:r>
      <w:r w:rsidR="00A21FFC" w:rsidRPr="00C275FC">
        <w:rPr>
          <w:rFonts w:ascii="Arial" w:hAnsi="Arial" w:cs="Arial"/>
        </w:rPr>
        <w:t>35</w:t>
      </w:r>
      <w:r w:rsidR="00385088" w:rsidRPr="00C275FC">
        <w:rPr>
          <w:rFonts w:ascii="Arial" w:hAnsi="Arial" w:cs="Arial"/>
        </w:rPr>
        <w:t xml:space="preserve">6 </w:t>
      </w:r>
      <w:r w:rsidR="00A21FFC" w:rsidRPr="00C275FC">
        <w:rPr>
          <w:rFonts w:ascii="Arial" w:hAnsi="Arial" w:cs="Arial"/>
        </w:rPr>
        <w:t>mm</w:t>
      </w:r>
      <w:r w:rsidR="00C420FF" w:rsidRPr="00C275FC">
        <w:rPr>
          <w:rFonts w:ascii="Arial" w:hAnsi="Arial" w:cs="Arial"/>
        </w:rPr>
        <w:t>)</w:t>
      </w:r>
      <w:r w:rsidRPr="00C275FC">
        <w:rPr>
          <w:rFonts w:ascii="Arial" w:hAnsi="Arial" w:cs="Arial"/>
        </w:rPr>
        <w:t xml:space="preserve"> sample of each type of PV cladding </w:t>
      </w:r>
      <w:r w:rsidR="008242F4" w:rsidRPr="00C275FC">
        <w:rPr>
          <w:rFonts w:ascii="Arial" w:hAnsi="Arial" w:cs="Arial"/>
        </w:rPr>
        <w:t>panel</w:t>
      </w:r>
      <w:r w:rsidRPr="00C275FC">
        <w:rPr>
          <w:rFonts w:ascii="Arial" w:hAnsi="Arial" w:cs="Arial"/>
        </w:rPr>
        <w:t xml:space="preserve"> illustrating typical exterior panel assembly, including typical junction box and associated wiring.</w:t>
      </w:r>
    </w:p>
    <w:p w14:paraId="12DC57E3" w14:textId="53AB3171" w:rsidR="00744D40" w:rsidRPr="00C275FC" w:rsidRDefault="0037192D" w:rsidP="00744D40">
      <w:pPr>
        <w:pStyle w:val="PR1"/>
        <w:rPr>
          <w:rFonts w:ascii="Arial" w:hAnsi="Arial" w:cs="Arial"/>
          <w:b/>
          <w:bCs/>
          <w:sz w:val="22"/>
          <w:szCs w:val="22"/>
        </w:rPr>
      </w:pPr>
      <w:r w:rsidRPr="00C275FC">
        <w:rPr>
          <w:rFonts w:ascii="Arial" w:hAnsi="Arial" w:cs="Arial"/>
          <w:b/>
          <w:bCs/>
          <w:sz w:val="22"/>
          <w:szCs w:val="22"/>
        </w:rPr>
        <w:t xml:space="preserve"> </w:t>
      </w:r>
      <w:r w:rsidR="00865CD1" w:rsidRPr="00C275FC">
        <w:rPr>
          <w:rFonts w:ascii="Arial" w:hAnsi="Arial" w:cs="Arial"/>
          <w:b/>
          <w:bCs/>
          <w:sz w:val="22"/>
          <w:szCs w:val="22"/>
        </w:rPr>
        <w:t xml:space="preserve">1.7      </w:t>
      </w:r>
      <w:r w:rsidR="00744D40" w:rsidRPr="00C275FC">
        <w:rPr>
          <w:rFonts w:ascii="Arial" w:hAnsi="Arial" w:cs="Arial"/>
          <w:b/>
          <w:bCs/>
          <w:sz w:val="22"/>
          <w:szCs w:val="22"/>
        </w:rPr>
        <w:t>INFORMATIONAL SUBMITTALS</w:t>
      </w:r>
    </w:p>
    <w:p w14:paraId="28DF1E0B" w14:textId="77777777" w:rsidR="0037192D" w:rsidRPr="00C275FC" w:rsidRDefault="0037192D" w:rsidP="00744D40">
      <w:pPr>
        <w:pStyle w:val="PR1"/>
        <w:rPr>
          <w:rFonts w:ascii="Arial" w:hAnsi="Arial" w:cs="Arial"/>
          <w:sz w:val="10"/>
          <w:szCs w:val="10"/>
        </w:rPr>
      </w:pPr>
    </w:p>
    <w:p w14:paraId="1EFBEB25" w14:textId="656C6F72" w:rsidR="0037192D" w:rsidRPr="00C275FC" w:rsidRDefault="0037192D" w:rsidP="0037192D">
      <w:pPr>
        <w:pStyle w:val="PR2"/>
        <w:rPr>
          <w:rFonts w:ascii="Arial" w:hAnsi="Arial" w:cs="Arial"/>
        </w:rPr>
      </w:pPr>
      <w:r w:rsidRPr="00C275FC">
        <w:rPr>
          <w:rFonts w:ascii="Arial" w:hAnsi="Arial" w:cs="Arial"/>
        </w:rPr>
        <w:t xml:space="preserve">       7.   </w:t>
      </w:r>
      <w:r w:rsidR="008B76F3" w:rsidRPr="00C275FC">
        <w:rPr>
          <w:rFonts w:ascii="Arial" w:hAnsi="Arial" w:cs="Arial"/>
        </w:rPr>
        <w:t>Warranties: Submit sample of extended warranties specified in this Section for</w:t>
      </w:r>
    </w:p>
    <w:p w14:paraId="0A62C6D8" w14:textId="284FA140" w:rsidR="008B76F3" w:rsidRPr="00C275FC" w:rsidRDefault="0037192D" w:rsidP="0037192D">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w:t>
      </w:r>
      <w:r w:rsidRPr="00C275FC">
        <w:rPr>
          <w:rFonts w:ascii="Arial" w:hAnsi="Arial" w:cs="Arial"/>
        </w:rPr>
        <w:t xml:space="preserve">     </w:t>
      </w:r>
      <w:r w:rsidR="00974F9D" w:rsidRPr="00C275FC">
        <w:rPr>
          <w:rFonts w:ascii="Arial" w:hAnsi="Arial" w:cs="Arial"/>
        </w:rPr>
        <w:t>Architect</w:t>
      </w:r>
      <w:r w:rsidR="008B76F3" w:rsidRPr="00C275FC">
        <w:rPr>
          <w:rFonts w:ascii="Arial" w:hAnsi="Arial" w:cs="Arial"/>
        </w:rPr>
        <w:t>’s review.</w:t>
      </w:r>
    </w:p>
    <w:p w14:paraId="7A6A2861" w14:textId="77777777" w:rsidR="009074D1" w:rsidRPr="00C275FC" w:rsidRDefault="009074D1" w:rsidP="008B76F3">
      <w:pPr>
        <w:pStyle w:val="PR2"/>
        <w:rPr>
          <w:rFonts w:ascii="Arial" w:hAnsi="Arial" w:cs="Arial"/>
        </w:rPr>
      </w:pPr>
    </w:p>
    <w:p w14:paraId="0A72FE60" w14:textId="15FD5BC4" w:rsidR="008B76F3" w:rsidRPr="00C275FC" w:rsidRDefault="0037192D" w:rsidP="008B76F3">
      <w:pPr>
        <w:pStyle w:val="PR2"/>
        <w:rPr>
          <w:rFonts w:ascii="Arial" w:hAnsi="Arial" w:cs="Arial"/>
        </w:rPr>
      </w:pPr>
      <w:r w:rsidRPr="00C275FC">
        <w:rPr>
          <w:rFonts w:ascii="Arial" w:hAnsi="Arial" w:cs="Arial"/>
        </w:rPr>
        <w:t xml:space="preserve">       </w:t>
      </w:r>
      <w:r w:rsidR="009074D1" w:rsidRPr="00C275FC">
        <w:rPr>
          <w:rFonts w:ascii="Arial" w:hAnsi="Arial" w:cs="Arial"/>
        </w:rPr>
        <w:t xml:space="preserve">8. </w:t>
      </w:r>
      <w:r w:rsidR="008917C4" w:rsidRPr="00C275FC">
        <w:rPr>
          <w:rFonts w:ascii="Arial" w:hAnsi="Arial" w:cs="Arial"/>
        </w:rPr>
        <w:t xml:space="preserve"> </w:t>
      </w:r>
      <w:r w:rsidR="008B76F3" w:rsidRPr="00C275FC">
        <w:rPr>
          <w:rFonts w:ascii="Arial" w:hAnsi="Arial" w:cs="Arial"/>
        </w:rPr>
        <w:t xml:space="preserve">Quality Assurance Submittals: </w:t>
      </w:r>
    </w:p>
    <w:p w14:paraId="1B5D36A6" w14:textId="77777777" w:rsidR="009074D1" w:rsidRPr="00C275FC" w:rsidRDefault="009074D1" w:rsidP="008B76F3">
      <w:pPr>
        <w:pStyle w:val="PR2"/>
        <w:rPr>
          <w:rFonts w:ascii="Arial" w:hAnsi="Arial" w:cs="Arial"/>
          <w:i/>
          <w:iCs/>
        </w:rPr>
      </w:pPr>
    </w:p>
    <w:p w14:paraId="78955B4C" w14:textId="460077D3" w:rsidR="008B76F3" w:rsidRPr="00C275FC" w:rsidRDefault="008B76F3" w:rsidP="0037192D">
      <w:pPr>
        <w:pStyle w:val="PR3"/>
        <w:numPr>
          <w:ilvl w:val="0"/>
          <w:numId w:val="34"/>
        </w:numPr>
        <w:ind w:left="1080"/>
        <w:rPr>
          <w:rFonts w:ascii="Arial" w:hAnsi="Arial" w:cs="Arial"/>
        </w:rPr>
      </w:pPr>
      <w:r w:rsidRPr="00C275FC">
        <w:rPr>
          <w:rFonts w:ascii="Arial" w:hAnsi="Arial" w:cs="Arial"/>
        </w:rPr>
        <w:t>Manufacturer's Instructions: submit manufacturer's installation instructions and special handling criteria, installation sequence, and cleaning procedures.</w:t>
      </w:r>
    </w:p>
    <w:p w14:paraId="15A1F505" w14:textId="77777777" w:rsidR="009074D1" w:rsidRPr="00C275FC" w:rsidRDefault="009074D1" w:rsidP="0037192D">
      <w:pPr>
        <w:pStyle w:val="PR3"/>
        <w:ind w:left="1080"/>
        <w:rPr>
          <w:rFonts w:ascii="Arial" w:hAnsi="Arial" w:cs="Arial"/>
        </w:rPr>
      </w:pPr>
    </w:p>
    <w:p w14:paraId="44C74383" w14:textId="4D506EE3" w:rsidR="000B4FFF" w:rsidRPr="00C275FC" w:rsidRDefault="000B4FFF" w:rsidP="0037192D">
      <w:pPr>
        <w:pStyle w:val="PR3"/>
        <w:numPr>
          <w:ilvl w:val="0"/>
          <w:numId w:val="34"/>
        </w:numPr>
        <w:ind w:left="1080"/>
        <w:rPr>
          <w:rFonts w:ascii="Arial" w:hAnsi="Arial" w:cs="Arial"/>
        </w:rPr>
      </w:pPr>
      <w:r w:rsidRPr="00C275FC">
        <w:rPr>
          <w:rFonts w:ascii="Arial" w:hAnsi="Arial" w:cs="Arial"/>
        </w:rPr>
        <w:lastRenderedPageBreak/>
        <w:t>Product Test Reports: Submit copies of product test reports carried out by a qualified testing agency for each product report specified in this Section,</w:t>
      </w:r>
    </w:p>
    <w:p w14:paraId="1EA1FCE1" w14:textId="77777777" w:rsidR="00865CD1" w:rsidRPr="00C275FC" w:rsidRDefault="00865CD1" w:rsidP="00865CD1">
      <w:pPr>
        <w:pStyle w:val="PR3"/>
        <w:rPr>
          <w:rFonts w:ascii="Arial" w:hAnsi="Arial" w:cs="Arial"/>
        </w:rPr>
      </w:pPr>
    </w:p>
    <w:p w14:paraId="14DC7C2E" w14:textId="3B040830" w:rsidR="008B76F3" w:rsidRPr="00C275FC" w:rsidRDefault="009074D1" w:rsidP="008B76F3">
      <w:pPr>
        <w:pStyle w:val="PR1"/>
        <w:rPr>
          <w:rFonts w:ascii="Arial" w:hAnsi="Arial" w:cs="Arial"/>
          <w:b/>
          <w:bCs/>
          <w:sz w:val="22"/>
          <w:szCs w:val="22"/>
        </w:rPr>
      </w:pPr>
      <w:r w:rsidRPr="00C275FC">
        <w:rPr>
          <w:rFonts w:ascii="Arial" w:hAnsi="Arial" w:cs="Arial"/>
          <w:b/>
          <w:bCs/>
          <w:sz w:val="22"/>
          <w:szCs w:val="22"/>
        </w:rPr>
        <w:t>1.</w:t>
      </w:r>
      <w:r w:rsidR="00865CD1" w:rsidRPr="00C275FC">
        <w:rPr>
          <w:rFonts w:ascii="Arial" w:hAnsi="Arial" w:cs="Arial"/>
          <w:b/>
          <w:bCs/>
          <w:sz w:val="22"/>
          <w:szCs w:val="22"/>
        </w:rPr>
        <w:t>8</w:t>
      </w:r>
      <w:r w:rsidRPr="00C275FC">
        <w:rPr>
          <w:rFonts w:ascii="Arial" w:hAnsi="Arial" w:cs="Arial"/>
          <w:b/>
          <w:bCs/>
          <w:sz w:val="22"/>
          <w:szCs w:val="22"/>
        </w:rPr>
        <w:t xml:space="preserve"> </w:t>
      </w:r>
      <w:r w:rsidR="0037192D" w:rsidRPr="00C275FC">
        <w:rPr>
          <w:rFonts w:ascii="Arial" w:hAnsi="Arial" w:cs="Arial"/>
          <w:b/>
          <w:bCs/>
          <w:sz w:val="22"/>
          <w:szCs w:val="22"/>
        </w:rPr>
        <w:t xml:space="preserve">       </w:t>
      </w:r>
      <w:r w:rsidR="008B76F3" w:rsidRPr="00C275FC">
        <w:rPr>
          <w:rFonts w:ascii="Arial" w:hAnsi="Arial" w:cs="Arial"/>
          <w:b/>
          <w:bCs/>
          <w:sz w:val="22"/>
          <w:szCs w:val="22"/>
        </w:rPr>
        <w:t>CLOSEOUT SUBMITTALS</w:t>
      </w:r>
    </w:p>
    <w:p w14:paraId="4DBC0196" w14:textId="77777777" w:rsidR="009074D1" w:rsidRPr="00C275FC" w:rsidRDefault="009074D1" w:rsidP="009074D1">
      <w:pPr>
        <w:pStyle w:val="PR1"/>
        <w:rPr>
          <w:rFonts w:ascii="Arial" w:hAnsi="Arial" w:cs="Arial"/>
          <w:sz w:val="10"/>
          <w:szCs w:val="10"/>
        </w:rPr>
      </w:pPr>
    </w:p>
    <w:p w14:paraId="4607E3FC" w14:textId="37C21B94" w:rsidR="009074D1" w:rsidRPr="00C275FC" w:rsidRDefault="008B76F3" w:rsidP="009074D1">
      <w:pPr>
        <w:pStyle w:val="PR2"/>
        <w:numPr>
          <w:ilvl w:val="0"/>
          <w:numId w:val="35"/>
        </w:numPr>
        <w:rPr>
          <w:rFonts w:ascii="Arial" w:hAnsi="Arial" w:cs="Arial"/>
        </w:rPr>
      </w:pPr>
      <w:r w:rsidRPr="00C275FC">
        <w:rPr>
          <w:rFonts w:ascii="Arial" w:hAnsi="Arial" w:cs="Arial"/>
        </w:rPr>
        <w:t xml:space="preserve">Maintenance Data: Submit operation and maintenance data for each type of </w:t>
      </w:r>
      <w:r w:rsidR="009074D1" w:rsidRPr="00C275FC">
        <w:rPr>
          <w:rFonts w:ascii="Arial" w:hAnsi="Arial" w:cs="Arial"/>
        </w:rPr>
        <w:t>faced</w:t>
      </w:r>
    </w:p>
    <w:p w14:paraId="6994B711" w14:textId="745C2EE8" w:rsidR="008B76F3" w:rsidRPr="00C275FC" w:rsidRDefault="009074D1" w:rsidP="009074D1">
      <w:pPr>
        <w:pStyle w:val="PR2"/>
        <w:ind w:left="780"/>
        <w:rPr>
          <w:rFonts w:ascii="Arial" w:hAnsi="Arial" w:cs="Arial"/>
        </w:rPr>
      </w:pPr>
      <w:r w:rsidRPr="00C275FC">
        <w:rPr>
          <w:rFonts w:ascii="Arial" w:hAnsi="Arial" w:cs="Arial"/>
        </w:rPr>
        <w:t>cladding</w:t>
      </w:r>
      <w:r w:rsidR="008B76F3" w:rsidRPr="00C275FC">
        <w:rPr>
          <w:rFonts w:ascii="Arial" w:hAnsi="Arial" w:cs="Arial"/>
        </w:rPr>
        <w:t xml:space="preserve"> panel assembly to include in maintenance manuals. </w:t>
      </w:r>
    </w:p>
    <w:p w14:paraId="093FF686" w14:textId="24BAE3FE" w:rsidR="008B76F3" w:rsidRPr="00C275FC" w:rsidRDefault="009074D1" w:rsidP="005B4909">
      <w:pPr>
        <w:pStyle w:val="VSLevel2"/>
        <w:widowControl/>
        <w:tabs>
          <w:tab w:val="num" w:pos="864"/>
        </w:tabs>
        <w:ind w:left="864" w:hanging="864"/>
        <w:jc w:val="both"/>
        <w:rPr>
          <w:rFonts w:ascii="Arial" w:hAnsi="Arial" w:cs="Arial"/>
          <w:sz w:val="22"/>
          <w:szCs w:val="22"/>
        </w:rPr>
      </w:pPr>
      <w:r w:rsidRPr="00C275FC">
        <w:rPr>
          <w:rFonts w:ascii="Arial" w:hAnsi="Arial" w:cs="Arial"/>
          <w:sz w:val="22"/>
          <w:szCs w:val="22"/>
        </w:rPr>
        <w:t>1.</w:t>
      </w:r>
      <w:r w:rsidR="00865CD1" w:rsidRPr="00C275FC">
        <w:rPr>
          <w:rFonts w:ascii="Arial" w:hAnsi="Arial" w:cs="Arial"/>
          <w:sz w:val="22"/>
          <w:szCs w:val="22"/>
        </w:rPr>
        <w:t>9</w:t>
      </w:r>
      <w:r w:rsidRPr="00C275FC">
        <w:rPr>
          <w:rFonts w:ascii="Arial" w:hAnsi="Arial" w:cs="Arial"/>
          <w:sz w:val="22"/>
          <w:szCs w:val="22"/>
        </w:rPr>
        <w:t xml:space="preserve"> </w:t>
      </w:r>
      <w:r w:rsidR="0037192D" w:rsidRPr="00C275FC">
        <w:rPr>
          <w:rFonts w:ascii="Arial" w:hAnsi="Arial" w:cs="Arial"/>
          <w:sz w:val="22"/>
          <w:szCs w:val="22"/>
        </w:rPr>
        <w:t xml:space="preserve">       </w:t>
      </w:r>
      <w:r w:rsidR="008B76F3" w:rsidRPr="00C275FC">
        <w:rPr>
          <w:rFonts w:ascii="Arial" w:hAnsi="Arial" w:cs="Arial"/>
          <w:sz w:val="22"/>
          <w:szCs w:val="22"/>
        </w:rPr>
        <w:t xml:space="preserve">QUALITY </w:t>
      </w:r>
      <w:r w:rsidR="008B76F3" w:rsidRPr="00C275FC">
        <w:rPr>
          <w:rFonts w:ascii="Arial" w:hAnsi="Arial" w:cs="Arial"/>
          <w:caps w:val="0"/>
          <w:sz w:val="22"/>
          <w:szCs w:val="22"/>
        </w:rPr>
        <w:t>ASSURANCE</w:t>
      </w:r>
    </w:p>
    <w:p w14:paraId="75E12301" w14:textId="739FFF8D"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MITREX installation must be performed by a trained and authorized MITREX </w:t>
      </w:r>
      <w:r w:rsidR="005C027D" w:rsidRPr="00C275FC">
        <w:rPr>
          <w:rFonts w:ascii="Arial" w:hAnsi="Arial" w:cs="Arial"/>
          <w:sz w:val="22"/>
          <w:szCs w:val="22"/>
        </w:rPr>
        <w:t>Installer</w:t>
      </w:r>
      <w:r w:rsidRPr="00C275FC">
        <w:rPr>
          <w:rFonts w:ascii="Arial" w:hAnsi="Arial" w:cs="Arial"/>
          <w:sz w:val="22"/>
          <w:szCs w:val="22"/>
        </w:rPr>
        <w:t xml:space="preserve">. Contact </w:t>
      </w:r>
      <w:hyperlink r:id="rId9" w:history="1">
        <w:r w:rsidRPr="00C275FC">
          <w:rPr>
            <w:rStyle w:val="Hyperlink"/>
            <w:rFonts w:ascii="Arial" w:hAnsi="Arial" w:cs="Arial"/>
            <w:sz w:val="22"/>
            <w:szCs w:val="22"/>
            <w:u w:val="none"/>
          </w:rPr>
          <w:t>info@Mitrex.com</w:t>
        </w:r>
      </w:hyperlink>
      <w:r w:rsidRPr="00C275FC">
        <w:rPr>
          <w:rFonts w:ascii="Arial" w:hAnsi="Arial" w:cs="Arial"/>
          <w:sz w:val="22"/>
          <w:szCs w:val="22"/>
        </w:rPr>
        <w:t xml:space="preserve"> for the authorized MITREX </w:t>
      </w:r>
      <w:r w:rsidR="005C027D" w:rsidRPr="00C275FC">
        <w:rPr>
          <w:rFonts w:ascii="Arial" w:hAnsi="Arial" w:cs="Arial"/>
          <w:sz w:val="22"/>
          <w:szCs w:val="22"/>
        </w:rPr>
        <w:t>Installer</w:t>
      </w:r>
      <w:r w:rsidRPr="00C275FC">
        <w:rPr>
          <w:rFonts w:ascii="Arial" w:hAnsi="Arial" w:cs="Arial"/>
          <w:sz w:val="22"/>
          <w:szCs w:val="22"/>
        </w:rPr>
        <w:t xml:space="preserve"> near you.</w:t>
      </w:r>
    </w:p>
    <w:p w14:paraId="48A942FD" w14:textId="77777777" w:rsidR="005B4909" w:rsidRPr="00C275FC" w:rsidRDefault="005B4909" w:rsidP="008B76F3">
      <w:pPr>
        <w:pStyle w:val="PR2"/>
        <w:rPr>
          <w:rFonts w:ascii="Arial" w:hAnsi="Arial" w:cs="Arial"/>
        </w:rPr>
      </w:pPr>
    </w:p>
    <w:p w14:paraId="5908E3A2" w14:textId="707B02C4" w:rsidR="008B76F3" w:rsidRPr="00C275FC" w:rsidRDefault="005C027D" w:rsidP="009074D1">
      <w:pPr>
        <w:pStyle w:val="PR2"/>
        <w:numPr>
          <w:ilvl w:val="0"/>
          <w:numId w:val="36"/>
        </w:numPr>
        <w:rPr>
          <w:rFonts w:ascii="Arial" w:hAnsi="Arial" w:cs="Arial"/>
        </w:rPr>
      </w:pPr>
      <w:r w:rsidRPr="00C275FC">
        <w:rPr>
          <w:rFonts w:ascii="Arial" w:hAnsi="Arial" w:cs="Arial"/>
        </w:rPr>
        <w:t xml:space="preserve">Installer </w:t>
      </w:r>
      <w:r w:rsidR="008B76F3" w:rsidRPr="00C275FC">
        <w:rPr>
          <w:rFonts w:ascii="Arial" w:hAnsi="Arial" w:cs="Arial"/>
        </w:rPr>
        <w:t xml:space="preserve">Qualifications: Installation must be performed by an </w:t>
      </w:r>
      <w:r w:rsidRPr="00C275FC">
        <w:rPr>
          <w:rFonts w:ascii="Arial" w:hAnsi="Arial" w:cs="Arial"/>
        </w:rPr>
        <w:t>Installer</w:t>
      </w:r>
      <w:r w:rsidR="008B76F3" w:rsidRPr="00C275FC">
        <w:rPr>
          <w:rFonts w:ascii="Arial" w:hAnsi="Arial" w:cs="Arial"/>
        </w:rPr>
        <w:t xml:space="preserve"> who has been trained or otherwise authorized by </w:t>
      </w:r>
      <w:r w:rsidR="00D80A07" w:rsidRPr="00C275FC">
        <w:rPr>
          <w:rFonts w:ascii="Arial" w:hAnsi="Arial" w:cs="Arial"/>
        </w:rPr>
        <w:t>the manufacturer</w:t>
      </w:r>
      <w:r w:rsidR="008B76F3" w:rsidRPr="00C275FC">
        <w:rPr>
          <w:rFonts w:ascii="Arial" w:hAnsi="Arial" w:cs="Arial"/>
        </w:rPr>
        <w:t>.</w:t>
      </w:r>
    </w:p>
    <w:p w14:paraId="61C666AB" w14:textId="77777777" w:rsidR="00D80A07" w:rsidRPr="00C275FC" w:rsidRDefault="00D80A07" w:rsidP="00D80A07">
      <w:pPr>
        <w:pStyle w:val="PR2"/>
        <w:ind w:left="720"/>
        <w:rPr>
          <w:rFonts w:ascii="Arial" w:hAnsi="Arial" w:cs="Arial"/>
        </w:rPr>
      </w:pPr>
    </w:p>
    <w:p w14:paraId="4511AADF" w14:textId="03056E75" w:rsidR="008B76F3" w:rsidRPr="00C275FC" w:rsidRDefault="008B76F3" w:rsidP="008B76F3">
      <w:pPr>
        <w:pStyle w:val="PR2"/>
        <w:numPr>
          <w:ilvl w:val="0"/>
          <w:numId w:val="36"/>
        </w:numPr>
        <w:rPr>
          <w:rFonts w:ascii="Arial" w:hAnsi="Arial" w:cs="Arial"/>
        </w:rPr>
      </w:pPr>
      <w:r w:rsidRPr="00C275FC">
        <w:rPr>
          <w:rFonts w:ascii="Arial" w:hAnsi="Arial" w:cs="Arial"/>
        </w:rPr>
        <w:t xml:space="preserve">Manufacturer Qualifications: Provide Products from a manufacturer with </w:t>
      </w:r>
      <w:r w:rsidR="00D80A07" w:rsidRPr="00C275FC">
        <w:rPr>
          <w:rFonts w:ascii="Arial" w:hAnsi="Arial" w:cs="Arial"/>
        </w:rPr>
        <w:t>a minimum</w:t>
      </w:r>
      <w:r w:rsidRPr="00C275FC">
        <w:rPr>
          <w:rFonts w:ascii="Arial" w:hAnsi="Arial" w:cs="Arial"/>
        </w:rPr>
        <w:t xml:space="preserve"> </w:t>
      </w:r>
      <w:r w:rsidR="005C027D" w:rsidRPr="00C275FC">
        <w:rPr>
          <w:rFonts w:ascii="Arial" w:hAnsi="Arial" w:cs="Arial"/>
        </w:rPr>
        <w:t xml:space="preserve">of </w:t>
      </w:r>
      <w:r w:rsidR="00CF62B3" w:rsidRPr="00C275FC">
        <w:rPr>
          <w:rFonts w:ascii="Arial" w:hAnsi="Arial" w:cs="Arial"/>
        </w:rPr>
        <w:t>10</w:t>
      </w:r>
      <w:r w:rsidRPr="00C275FC">
        <w:rPr>
          <w:rFonts w:ascii="Arial" w:hAnsi="Arial" w:cs="Arial"/>
        </w:rPr>
        <w:t xml:space="preserve"> years of experience and capable of providing cladding panel assemblies that meet or exceed performance requirements indicated. </w:t>
      </w:r>
    </w:p>
    <w:p w14:paraId="65D0B733" w14:textId="77777777" w:rsidR="00D80A07" w:rsidRPr="00C275FC" w:rsidRDefault="00D80A07" w:rsidP="00D80A07">
      <w:pPr>
        <w:pStyle w:val="PR2"/>
        <w:rPr>
          <w:rFonts w:ascii="Arial" w:hAnsi="Arial" w:cs="Arial"/>
        </w:rPr>
      </w:pPr>
    </w:p>
    <w:p w14:paraId="51D511DD" w14:textId="0272F81A" w:rsidR="008B76F3" w:rsidRPr="00C275FC" w:rsidRDefault="008B76F3" w:rsidP="008B76F3">
      <w:pPr>
        <w:pStyle w:val="PR2"/>
        <w:numPr>
          <w:ilvl w:val="0"/>
          <w:numId w:val="36"/>
        </w:numPr>
        <w:rPr>
          <w:rFonts w:ascii="Arial" w:hAnsi="Arial" w:cs="Arial"/>
        </w:rPr>
      </w:pPr>
      <w:r w:rsidRPr="00C275FC">
        <w:rPr>
          <w:rFonts w:ascii="Arial" w:hAnsi="Arial" w:cs="Arial"/>
        </w:rPr>
        <w:t xml:space="preserve">Mock-ups: Build mock-ups to verify selections made under Sample submittals and to demonstrate </w:t>
      </w:r>
      <w:r w:rsidR="004D5083" w:rsidRPr="00C275FC">
        <w:rPr>
          <w:rFonts w:ascii="Arial" w:hAnsi="Arial" w:cs="Arial"/>
        </w:rPr>
        <w:t>esthetic</w:t>
      </w:r>
      <w:r w:rsidRPr="00C275FC">
        <w:rPr>
          <w:rFonts w:ascii="Arial" w:hAnsi="Arial" w:cs="Arial"/>
        </w:rPr>
        <w:t xml:space="preserve"> effects and set quality standards for fabrication and installation.</w:t>
      </w:r>
    </w:p>
    <w:p w14:paraId="0D2653E3" w14:textId="77777777" w:rsidR="009074D1" w:rsidRPr="00C275FC" w:rsidRDefault="009074D1" w:rsidP="009074D1">
      <w:pPr>
        <w:pStyle w:val="PR2"/>
        <w:ind w:left="720"/>
        <w:rPr>
          <w:rFonts w:ascii="Arial" w:hAnsi="Arial" w:cs="Arial"/>
        </w:rPr>
      </w:pPr>
    </w:p>
    <w:p w14:paraId="761B37DA" w14:textId="12D471E3" w:rsidR="008B76F3" w:rsidRPr="00C275FC" w:rsidRDefault="008B76F3" w:rsidP="009074D1">
      <w:pPr>
        <w:pStyle w:val="PR3"/>
        <w:numPr>
          <w:ilvl w:val="0"/>
          <w:numId w:val="37"/>
        </w:numPr>
        <w:rPr>
          <w:rFonts w:ascii="Arial" w:hAnsi="Arial" w:cs="Arial"/>
        </w:rPr>
      </w:pPr>
      <w:r w:rsidRPr="00C275FC">
        <w:rPr>
          <w:rFonts w:ascii="Arial" w:hAnsi="Arial" w:cs="Arial"/>
        </w:rPr>
        <w:t xml:space="preserve">Build mockup of typical faced cladding panel assembly including corner, supports, attachments, and accessories. </w:t>
      </w:r>
    </w:p>
    <w:p w14:paraId="25FE6EBE" w14:textId="77777777" w:rsidR="00D80A07" w:rsidRPr="00C275FC" w:rsidRDefault="00D80A07" w:rsidP="00D80A07">
      <w:pPr>
        <w:pStyle w:val="PR3"/>
        <w:ind w:left="1080"/>
        <w:rPr>
          <w:rFonts w:ascii="Arial" w:hAnsi="Arial" w:cs="Arial"/>
        </w:rPr>
      </w:pPr>
    </w:p>
    <w:p w14:paraId="0F750A2E" w14:textId="093D4D6D"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represent approval of deviations from Contract Documents, unless Architect approves such deviations in writing.</w:t>
      </w:r>
    </w:p>
    <w:p w14:paraId="5512C91A" w14:textId="77777777" w:rsidR="00D80A07" w:rsidRPr="00C275FC" w:rsidRDefault="00D80A07" w:rsidP="00D80A07">
      <w:pPr>
        <w:pStyle w:val="PR3"/>
        <w:rPr>
          <w:rFonts w:ascii="Arial" w:hAnsi="Arial" w:cs="Arial"/>
        </w:rPr>
      </w:pPr>
    </w:p>
    <w:p w14:paraId="148873A2" w14:textId="51C8BA35"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constitute approval of deviations from the Contract Documents contained in mockups unless Architect specifically approves such deviations in writing.</w:t>
      </w:r>
    </w:p>
    <w:p w14:paraId="621C05E7" w14:textId="77777777" w:rsidR="00D80A07" w:rsidRPr="00C275FC" w:rsidRDefault="00D80A07" w:rsidP="00D80A07">
      <w:pPr>
        <w:pStyle w:val="PR3"/>
        <w:rPr>
          <w:rFonts w:ascii="Arial" w:hAnsi="Arial" w:cs="Arial"/>
        </w:rPr>
      </w:pPr>
    </w:p>
    <w:p w14:paraId="0D3AADF8" w14:textId="27C9469B" w:rsidR="008B76F3" w:rsidRPr="00C275FC" w:rsidRDefault="008B76F3" w:rsidP="008B76F3">
      <w:pPr>
        <w:pStyle w:val="PR3"/>
        <w:numPr>
          <w:ilvl w:val="0"/>
          <w:numId w:val="37"/>
        </w:numPr>
        <w:rPr>
          <w:rFonts w:ascii="Arial" w:hAnsi="Arial" w:cs="Arial"/>
        </w:rPr>
      </w:pPr>
      <w:r w:rsidRPr="00C275FC">
        <w:rPr>
          <w:rFonts w:ascii="Arial" w:hAnsi="Arial" w:cs="Arial"/>
        </w:rPr>
        <w:t>Subject to compliance with requirements,</w:t>
      </w:r>
      <w:r w:rsidR="005C027D" w:rsidRPr="00C275FC">
        <w:rPr>
          <w:rFonts w:ascii="Arial" w:hAnsi="Arial" w:cs="Arial"/>
        </w:rPr>
        <w:t xml:space="preserve"> approved</w:t>
      </w:r>
      <w:r w:rsidRPr="00C275FC">
        <w:rPr>
          <w:rFonts w:ascii="Arial" w:hAnsi="Arial" w:cs="Arial"/>
        </w:rPr>
        <w:t xml:space="preserve"> mock-ups may become part of the completed Work if undisturbed at time of </w:t>
      </w:r>
      <w:r w:rsidR="00974F9D" w:rsidRPr="00C275FC">
        <w:rPr>
          <w:rFonts w:ascii="Arial" w:hAnsi="Arial" w:cs="Arial"/>
        </w:rPr>
        <w:t>Substantial Completion</w:t>
      </w:r>
      <w:r w:rsidRPr="00C275FC">
        <w:rPr>
          <w:rFonts w:ascii="Arial" w:hAnsi="Arial" w:cs="Arial"/>
        </w:rPr>
        <w:t>.</w:t>
      </w:r>
      <w:r w:rsidRPr="00C275FC" w:rsidDel="00D40248">
        <w:rPr>
          <w:rFonts w:ascii="Arial" w:hAnsi="Arial" w:cs="Arial"/>
        </w:rPr>
        <w:t xml:space="preserve"> </w:t>
      </w:r>
    </w:p>
    <w:p w14:paraId="364F09A1" w14:textId="77777777" w:rsidR="009074D1" w:rsidRPr="00C275FC" w:rsidRDefault="009074D1" w:rsidP="00D80A07">
      <w:pPr>
        <w:pStyle w:val="PR3"/>
        <w:jc w:val="left"/>
        <w:rPr>
          <w:rFonts w:ascii="Arial" w:hAnsi="Arial" w:cs="Arial"/>
        </w:rPr>
      </w:pPr>
    </w:p>
    <w:p w14:paraId="6DCA6701" w14:textId="6E6A8AFD" w:rsidR="009074D1" w:rsidRPr="00C275FC" w:rsidRDefault="00865CD1" w:rsidP="00D80A07">
      <w:pPr>
        <w:pStyle w:val="PR2"/>
        <w:jc w:val="left"/>
        <w:rPr>
          <w:rFonts w:ascii="Arial" w:hAnsi="Arial" w:cs="Arial"/>
        </w:rPr>
      </w:pPr>
      <w:r w:rsidRPr="00C275FC">
        <w:rPr>
          <w:rFonts w:ascii="Arial" w:hAnsi="Arial" w:cs="Arial"/>
        </w:rPr>
        <w:t xml:space="preserve">       </w:t>
      </w:r>
      <w:r w:rsidR="009074D1" w:rsidRPr="00C275FC">
        <w:rPr>
          <w:rFonts w:ascii="Arial" w:hAnsi="Arial" w:cs="Arial"/>
        </w:rPr>
        <w:t xml:space="preserve">4. </w:t>
      </w:r>
      <w:r w:rsidRPr="00C275FC">
        <w:rPr>
          <w:rFonts w:ascii="Arial" w:hAnsi="Arial" w:cs="Arial"/>
        </w:rPr>
        <w:t xml:space="preserve">   </w:t>
      </w:r>
      <w:r w:rsidR="008B76F3" w:rsidRPr="00C275FC">
        <w:rPr>
          <w:rFonts w:ascii="Arial" w:hAnsi="Arial" w:cs="Arial"/>
        </w:rPr>
        <w:t xml:space="preserve">Source Limitations for panels: Obtain primary components of </w:t>
      </w:r>
      <w:r w:rsidR="00EE5CC0" w:rsidRPr="00C275FC">
        <w:rPr>
          <w:rFonts w:ascii="Arial" w:hAnsi="Arial" w:cs="Arial"/>
        </w:rPr>
        <w:t>faced cladding</w:t>
      </w:r>
      <w:r w:rsidR="008B76F3" w:rsidRPr="00C275FC">
        <w:rPr>
          <w:rFonts w:ascii="Arial" w:hAnsi="Arial" w:cs="Arial"/>
        </w:rPr>
        <w:t xml:space="preserve"> panel </w:t>
      </w:r>
    </w:p>
    <w:p w14:paraId="42E312E9" w14:textId="77777777" w:rsidR="00865CD1" w:rsidRPr="00C275FC" w:rsidRDefault="009074D1" w:rsidP="00D80A07">
      <w:pPr>
        <w:pStyle w:val="PR2"/>
        <w:jc w:val="left"/>
        <w:rPr>
          <w:rFonts w:ascii="Arial" w:hAnsi="Arial" w:cs="Arial"/>
        </w:rPr>
      </w:pPr>
      <w:r w:rsidRPr="00C275FC">
        <w:rPr>
          <w:rFonts w:ascii="Arial" w:hAnsi="Arial" w:cs="Arial"/>
        </w:rPr>
        <w:t xml:space="preserve">     </w:t>
      </w:r>
      <w:r w:rsidR="00865CD1" w:rsidRPr="00C275FC">
        <w:rPr>
          <w:rFonts w:ascii="Arial" w:hAnsi="Arial" w:cs="Arial"/>
        </w:rPr>
        <w:t xml:space="preserve">         </w:t>
      </w:r>
      <w:r w:rsidR="008B76F3" w:rsidRPr="00C275FC">
        <w:rPr>
          <w:rFonts w:ascii="Arial" w:hAnsi="Arial" w:cs="Arial"/>
        </w:rPr>
        <w:t xml:space="preserve">assemblies, from </w:t>
      </w:r>
      <w:r w:rsidRPr="00C275FC">
        <w:rPr>
          <w:rFonts w:ascii="Arial" w:hAnsi="Arial" w:cs="Arial"/>
        </w:rPr>
        <w:t>a single</w:t>
      </w:r>
      <w:r w:rsidR="008B76F3" w:rsidRPr="00C275FC">
        <w:rPr>
          <w:rFonts w:ascii="Arial" w:hAnsi="Arial" w:cs="Arial"/>
        </w:rPr>
        <w:t xml:space="preserve"> manufacturer. Obtain secondary components and </w:t>
      </w:r>
    </w:p>
    <w:p w14:paraId="1F30BBAB" w14:textId="37E7824F" w:rsidR="008B76F3" w:rsidRPr="00C275FC" w:rsidRDefault="00865CD1" w:rsidP="00D80A07">
      <w:pPr>
        <w:pStyle w:val="PR2"/>
        <w:jc w:val="left"/>
        <w:rPr>
          <w:rFonts w:ascii="Arial" w:hAnsi="Arial" w:cs="Arial"/>
        </w:rPr>
      </w:pPr>
      <w:r w:rsidRPr="00C275FC">
        <w:rPr>
          <w:rFonts w:ascii="Arial" w:hAnsi="Arial" w:cs="Arial"/>
        </w:rPr>
        <w:t xml:space="preserve">             accessories from</w:t>
      </w:r>
      <w:r w:rsidR="009074D1" w:rsidRPr="00C275FC">
        <w:rPr>
          <w:rFonts w:ascii="Arial" w:hAnsi="Arial" w:cs="Arial"/>
        </w:rPr>
        <w:t xml:space="preserve"> </w:t>
      </w:r>
      <w:r w:rsidR="008B76F3" w:rsidRPr="00C275FC">
        <w:rPr>
          <w:rFonts w:ascii="Arial" w:hAnsi="Arial" w:cs="Arial"/>
        </w:rPr>
        <w:t xml:space="preserve">sources acceptable to </w:t>
      </w:r>
      <w:r w:rsidR="009074D1" w:rsidRPr="00C275FC">
        <w:rPr>
          <w:rFonts w:ascii="Arial" w:hAnsi="Arial" w:cs="Arial"/>
        </w:rPr>
        <w:t>manufacturers</w:t>
      </w:r>
      <w:r w:rsidR="008B76F3" w:rsidRPr="00C275FC">
        <w:rPr>
          <w:rFonts w:ascii="Arial" w:hAnsi="Arial" w:cs="Arial"/>
        </w:rPr>
        <w:t xml:space="preserve"> of primary materials. </w:t>
      </w:r>
    </w:p>
    <w:p w14:paraId="2B9C47EB" w14:textId="265AE1D6" w:rsidR="008B76F3" w:rsidRPr="00C275FC" w:rsidRDefault="00865CD1" w:rsidP="008B76F3">
      <w:pPr>
        <w:pStyle w:val="PR1"/>
        <w:rPr>
          <w:rFonts w:ascii="Arial" w:hAnsi="Arial" w:cs="Arial"/>
          <w:b/>
          <w:bCs/>
          <w:sz w:val="22"/>
          <w:szCs w:val="22"/>
        </w:rPr>
      </w:pPr>
      <w:r w:rsidRPr="00C275FC">
        <w:rPr>
          <w:rFonts w:ascii="Arial" w:hAnsi="Arial" w:cs="Arial"/>
          <w:b/>
          <w:bCs/>
          <w:sz w:val="22"/>
          <w:szCs w:val="22"/>
        </w:rPr>
        <w:t xml:space="preserve">1.10    </w:t>
      </w:r>
      <w:r w:rsidR="009074D1" w:rsidRPr="00C275FC">
        <w:rPr>
          <w:rFonts w:ascii="Arial" w:hAnsi="Arial" w:cs="Arial"/>
          <w:b/>
          <w:bCs/>
          <w:sz w:val="22"/>
          <w:szCs w:val="22"/>
        </w:rPr>
        <w:t xml:space="preserve"> </w:t>
      </w:r>
      <w:r w:rsidR="008B76F3" w:rsidRPr="00C275FC">
        <w:rPr>
          <w:rFonts w:ascii="Arial" w:hAnsi="Arial" w:cs="Arial"/>
          <w:b/>
          <w:bCs/>
          <w:sz w:val="22"/>
          <w:szCs w:val="22"/>
        </w:rPr>
        <w:t>DELIVERY, STORAGE AND HANDLING</w:t>
      </w:r>
    </w:p>
    <w:p w14:paraId="6EF3A78C" w14:textId="77777777" w:rsidR="009074D1" w:rsidRPr="00C275FC" w:rsidRDefault="009074D1" w:rsidP="008B76F3">
      <w:pPr>
        <w:pStyle w:val="PR1"/>
        <w:rPr>
          <w:rFonts w:ascii="Arial" w:hAnsi="Arial" w:cs="Arial"/>
          <w:b/>
          <w:bCs/>
          <w:sz w:val="10"/>
          <w:szCs w:val="10"/>
        </w:rPr>
      </w:pPr>
    </w:p>
    <w:p w14:paraId="257FD013" w14:textId="1D02CB75" w:rsidR="008B76F3" w:rsidRPr="00FF259D" w:rsidRDefault="00B42EDF" w:rsidP="00FF259D">
      <w:pPr>
        <w:pStyle w:val="PR2"/>
        <w:numPr>
          <w:ilvl w:val="0"/>
          <w:numId w:val="38"/>
        </w:numPr>
        <w:rPr>
          <w:rFonts w:ascii="Arial" w:hAnsi="Arial" w:cs="Arial"/>
        </w:rPr>
      </w:pPr>
      <w:r w:rsidRPr="00C275FC">
        <w:rPr>
          <w:rFonts w:ascii="Arial" w:hAnsi="Arial" w:cs="Arial"/>
        </w:rPr>
        <w:t>General</w:t>
      </w:r>
      <w:r w:rsidR="00744D40" w:rsidRPr="00C275FC">
        <w:rPr>
          <w:rFonts w:ascii="Arial" w:hAnsi="Arial" w:cs="Arial"/>
        </w:rPr>
        <w:t xml:space="preserve">: </w:t>
      </w:r>
      <w:r w:rsidR="008B76F3" w:rsidRPr="00C275FC">
        <w:rPr>
          <w:rFonts w:ascii="Arial" w:hAnsi="Arial" w:cs="Arial"/>
        </w:rPr>
        <w:t xml:space="preserve">Deliver, store and handle materials and products in strict compliance with </w:t>
      </w:r>
      <w:r w:rsidR="008B76F3" w:rsidRPr="00FF259D">
        <w:rPr>
          <w:rFonts w:ascii="Arial" w:hAnsi="Arial" w:cs="Arial"/>
        </w:rPr>
        <w:t>manufacturer's instructions and recommendations. Inspect components for damage upon delivery.</w:t>
      </w:r>
    </w:p>
    <w:p w14:paraId="0CF4ABC2" w14:textId="77777777" w:rsidR="00D80A07" w:rsidRPr="00C275FC" w:rsidRDefault="00D80A07" w:rsidP="00D80A07">
      <w:pPr>
        <w:pStyle w:val="PR2"/>
        <w:ind w:left="720"/>
        <w:rPr>
          <w:rFonts w:ascii="Arial" w:hAnsi="Arial" w:cs="Arial"/>
        </w:rPr>
      </w:pPr>
    </w:p>
    <w:p w14:paraId="335E2A3E" w14:textId="77777777" w:rsidR="008B76F3" w:rsidRPr="00C275FC" w:rsidRDefault="008B76F3" w:rsidP="008B76F3">
      <w:pPr>
        <w:pStyle w:val="PR2"/>
        <w:numPr>
          <w:ilvl w:val="0"/>
          <w:numId w:val="38"/>
        </w:numPr>
        <w:rPr>
          <w:rFonts w:ascii="Arial" w:hAnsi="Arial" w:cs="Arial"/>
        </w:rPr>
      </w:pPr>
      <w:r w:rsidRPr="00C275FC">
        <w:rPr>
          <w:rFonts w:ascii="Arial" w:hAnsi="Arial" w:cs="Arial"/>
        </w:rPr>
        <w:t>Storage: Store products in a secure enclosed area protected from the elements, in manufacturer’s packaging until ready for installation.</w:t>
      </w:r>
    </w:p>
    <w:p w14:paraId="76B025C0" w14:textId="77777777" w:rsidR="00D80A07" w:rsidRPr="00C275FC" w:rsidRDefault="00D80A07" w:rsidP="00D80A07">
      <w:pPr>
        <w:pStyle w:val="ListParagraph"/>
        <w:rPr>
          <w:rFonts w:ascii="Arial" w:hAnsi="Arial" w:cs="Arial"/>
        </w:rPr>
      </w:pPr>
    </w:p>
    <w:p w14:paraId="3BE483E5" w14:textId="7E38BD9C" w:rsidR="00D80A07" w:rsidRPr="00C275FC" w:rsidRDefault="008B76F3" w:rsidP="00D80A07">
      <w:pPr>
        <w:pStyle w:val="PR2"/>
        <w:numPr>
          <w:ilvl w:val="0"/>
          <w:numId w:val="38"/>
        </w:numPr>
        <w:rPr>
          <w:rFonts w:ascii="Arial" w:hAnsi="Arial" w:cs="Arial"/>
        </w:rPr>
      </w:pPr>
      <w:r w:rsidRPr="00C275FC">
        <w:rPr>
          <w:rFonts w:ascii="Arial" w:hAnsi="Arial" w:cs="Arial"/>
        </w:rPr>
        <w:t xml:space="preserve">Handling: Handle materials with care and avoid dents, scratches, or damage to products. Remove labels, stickers or protection after installation. </w:t>
      </w:r>
    </w:p>
    <w:p w14:paraId="14A6435F" w14:textId="025DC0D6" w:rsidR="00D80A07" w:rsidRPr="00C275FC" w:rsidRDefault="00D80A07" w:rsidP="008B76F3">
      <w:pPr>
        <w:pStyle w:val="PR1"/>
        <w:rPr>
          <w:rFonts w:ascii="Arial" w:hAnsi="Arial" w:cs="Arial"/>
          <w:b/>
          <w:bCs/>
          <w:sz w:val="22"/>
          <w:szCs w:val="22"/>
        </w:rPr>
      </w:pPr>
      <w:r w:rsidRPr="00C275FC">
        <w:rPr>
          <w:rFonts w:ascii="Arial" w:hAnsi="Arial" w:cs="Arial"/>
          <w:b/>
          <w:bCs/>
          <w:sz w:val="22"/>
          <w:szCs w:val="22"/>
        </w:rPr>
        <w:lastRenderedPageBreak/>
        <w:t>1.1</w:t>
      </w:r>
      <w:r w:rsidR="00865CD1" w:rsidRPr="00C275FC">
        <w:rPr>
          <w:rFonts w:ascii="Arial" w:hAnsi="Arial" w:cs="Arial"/>
          <w:b/>
          <w:bCs/>
          <w:sz w:val="22"/>
          <w:szCs w:val="22"/>
        </w:rPr>
        <w:t>1</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PROJECT CONDITIONS</w:t>
      </w:r>
    </w:p>
    <w:p w14:paraId="0A7EA356" w14:textId="77777777" w:rsidR="00D80A07" w:rsidRPr="00C275FC" w:rsidRDefault="00D80A07" w:rsidP="008B76F3">
      <w:pPr>
        <w:pStyle w:val="PR1"/>
        <w:rPr>
          <w:rFonts w:ascii="Arial" w:hAnsi="Arial" w:cs="Arial"/>
          <w:b/>
          <w:bCs/>
          <w:sz w:val="10"/>
          <w:szCs w:val="10"/>
        </w:rPr>
      </w:pPr>
    </w:p>
    <w:p w14:paraId="2F488702" w14:textId="6F4B44F8" w:rsidR="008B76F3" w:rsidRPr="00C275FC" w:rsidRDefault="008B76F3" w:rsidP="00D80A07">
      <w:pPr>
        <w:pStyle w:val="PR2"/>
        <w:numPr>
          <w:ilvl w:val="0"/>
          <w:numId w:val="39"/>
        </w:numPr>
        <w:rPr>
          <w:rFonts w:ascii="Arial" w:hAnsi="Arial" w:cs="Arial"/>
        </w:rPr>
      </w:pPr>
      <w:r w:rsidRPr="00C275FC">
        <w:rPr>
          <w:rFonts w:ascii="Arial" w:hAnsi="Arial" w:cs="Arial"/>
        </w:rPr>
        <w:t xml:space="preserve">Field Measurements: Verify actual panel locations by field measurements performed by the </w:t>
      </w:r>
      <w:r w:rsidR="005C027D" w:rsidRPr="00C275FC">
        <w:rPr>
          <w:rFonts w:ascii="Arial" w:hAnsi="Arial" w:cs="Arial"/>
        </w:rPr>
        <w:t>Installer</w:t>
      </w:r>
      <w:r w:rsidRPr="00C275FC">
        <w:rPr>
          <w:rFonts w:ascii="Arial" w:hAnsi="Arial" w:cs="Arial"/>
        </w:rPr>
        <w:t xml:space="preserve"> prior to commencement of fabrication. Ensure recorded measurements provided by the </w:t>
      </w:r>
      <w:r w:rsidR="005C027D" w:rsidRPr="00C275FC">
        <w:rPr>
          <w:rFonts w:ascii="Arial" w:hAnsi="Arial" w:cs="Arial"/>
        </w:rPr>
        <w:t>Installer</w:t>
      </w:r>
      <w:r w:rsidRPr="00C275FC">
        <w:rPr>
          <w:rFonts w:ascii="Arial" w:hAnsi="Arial" w:cs="Arial"/>
        </w:rPr>
        <w:t xml:space="preserve"> are indicated on Shop Drawings. Coordinate field measurements and fabrication schedule with construction progress to avoid construction delays.</w:t>
      </w:r>
    </w:p>
    <w:p w14:paraId="640A8683" w14:textId="77777777" w:rsidR="00D80A07" w:rsidRPr="00C275FC" w:rsidRDefault="00D80A07" w:rsidP="00D80A07">
      <w:pPr>
        <w:pStyle w:val="PR2"/>
        <w:ind w:left="720"/>
        <w:rPr>
          <w:rFonts w:ascii="Arial" w:hAnsi="Arial" w:cs="Arial"/>
        </w:rPr>
      </w:pPr>
    </w:p>
    <w:p w14:paraId="0C702428" w14:textId="31F21FE1" w:rsidR="008B76F3" w:rsidRPr="00C275FC" w:rsidRDefault="008B76F3" w:rsidP="008B76F3">
      <w:pPr>
        <w:pStyle w:val="PR2"/>
        <w:numPr>
          <w:ilvl w:val="0"/>
          <w:numId w:val="39"/>
        </w:numPr>
        <w:rPr>
          <w:rFonts w:ascii="Arial" w:hAnsi="Arial" w:cs="Arial"/>
        </w:rPr>
      </w:pPr>
      <w:r w:rsidRPr="00C275FC">
        <w:rPr>
          <w:rFonts w:ascii="Arial" w:hAnsi="Arial" w:cs="Arial"/>
        </w:rPr>
        <w:t xml:space="preserve">Weather Limitations: Proceed with installation only when existing and forecasted weather conditions permit assembly of </w:t>
      </w:r>
      <w:r w:rsidR="00EE5CC0" w:rsidRPr="00C275FC">
        <w:rPr>
          <w:rFonts w:ascii="Arial" w:hAnsi="Arial" w:cs="Arial"/>
        </w:rPr>
        <w:t>faced cladding</w:t>
      </w:r>
      <w:r w:rsidRPr="00C275FC">
        <w:rPr>
          <w:rFonts w:ascii="Arial" w:hAnsi="Arial" w:cs="Arial"/>
        </w:rPr>
        <w:t xml:space="preserve"> panels to be performed according to manufacturers' written instructions and warranty requirements.</w:t>
      </w:r>
    </w:p>
    <w:p w14:paraId="4527D07F" w14:textId="16BA83A5"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2</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COORDINATION</w:t>
      </w:r>
    </w:p>
    <w:p w14:paraId="283065C5" w14:textId="77777777" w:rsidR="00D80A07" w:rsidRPr="00C275FC" w:rsidRDefault="00D80A07" w:rsidP="008B76F3">
      <w:pPr>
        <w:pStyle w:val="PR1"/>
        <w:rPr>
          <w:rFonts w:ascii="Arial" w:hAnsi="Arial" w:cs="Arial"/>
          <w:sz w:val="10"/>
          <w:szCs w:val="10"/>
        </w:rPr>
      </w:pPr>
    </w:p>
    <w:p w14:paraId="63DA1A0E" w14:textId="41266826" w:rsidR="00D80A07" w:rsidRPr="00C275FC" w:rsidRDefault="008B76F3" w:rsidP="00D80A07">
      <w:pPr>
        <w:pStyle w:val="PR2"/>
        <w:numPr>
          <w:ilvl w:val="0"/>
          <w:numId w:val="40"/>
        </w:numPr>
        <w:rPr>
          <w:rFonts w:ascii="Arial" w:hAnsi="Arial" w:cs="Arial"/>
        </w:rPr>
      </w:pPr>
      <w:r w:rsidRPr="00C275FC">
        <w:rPr>
          <w:rFonts w:ascii="Arial" w:hAnsi="Arial" w:cs="Arial"/>
        </w:rPr>
        <w:t xml:space="preserve">Coordinate </w:t>
      </w:r>
      <w:r w:rsidR="00EE5CC0" w:rsidRPr="00C275FC">
        <w:rPr>
          <w:rFonts w:ascii="Arial" w:hAnsi="Arial" w:cs="Arial"/>
        </w:rPr>
        <w:t>faced cladding</w:t>
      </w:r>
      <w:r w:rsidRPr="00C275FC">
        <w:rPr>
          <w:rFonts w:ascii="Arial" w:hAnsi="Arial" w:cs="Arial"/>
        </w:rPr>
        <w:t xml:space="preserve"> panel installation with rain drainage work, flashing, trim, </w:t>
      </w:r>
    </w:p>
    <w:p w14:paraId="23767A4B" w14:textId="031BFD89" w:rsidR="008B76F3" w:rsidRPr="00C275FC" w:rsidRDefault="008B76F3" w:rsidP="00D80A07">
      <w:pPr>
        <w:pStyle w:val="PR2"/>
        <w:ind w:left="780"/>
        <w:rPr>
          <w:rFonts w:ascii="Arial" w:hAnsi="Arial" w:cs="Arial"/>
        </w:rPr>
      </w:pPr>
      <w:r w:rsidRPr="00C275FC">
        <w:rPr>
          <w:rFonts w:ascii="Arial" w:hAnsi="Arial" w:cs="Arial"/>
        </w:rPr>
        <w:t>construction of soffits, and other adjoining work to provide a leakproof, secure, and noncorrosive installation.</w:t>
      </w:r>
    </w:p>
    <w:p w14:paraId="133E6724" w14:textId="6C31449E"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3</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WARRANTY</w:t>
      </w:r>
    </w:p>
    <w:p w14:paraId="5569978E" w14:textId="77777777" w:rsidR="00D80A07" w:rsidRPr="00C275FC" w:rsidRDefault="00D80A07" w:rsidP="008B76F3">
      <w:pPr>
        <w:pStyle w:val="PR1"/>
        <w:rPr>
          <w:rFonts w:ascii="Arial" w:hAnsi="Arial" w:cs="Arial"/>
          <w:b/>
          <w:bCs/>
          <w:sz w:val="10"/>
          <w:szCs w:val="10"/>
        </w:rPr>
      </w:pPr>
    </w:p>
    <w:p w14:paraId="5C078606" w14:textId="7EF194C0" w:rsidR="008B76F3" w:rsidRPr="00C275FC" w:rsidRDefault="000B4FFF" w:rsidP="00D80A07">
      <w:pPr>
        <w:pStyle w:val="PR2"/>
        <w:numPr>
          <w:ilvl w:val="0"/>
          <w:numId w:val="41"/>
        </w:numPr>
        <w:rPr>
          <w:rFonts w:ascii="Arial" w:hAnsi="Arial" w:cs="Arial"/>
        </w:rPr>
      </w:pPr>
      <w:r w:rsidRPr="00C275FC">
        <w:rPr>
          <w:rFonts w:ascii="Arial" w:hAnsi="Arial" w:cs="Arial"/>
        </w:rPr>
        <w:t xml:space="preserve">Special </w:t>
      </w:r>
      <w:r w:rsidR="008B76F3" w:rsidRPr="00C275FC">
        <w:rPr>
          <w:rFonts w:ascii="Arial" w:hAnsi="Arial" w:cs="Arial"/>
        </w:rPr>
        <w:t>Warranty: Provide manufacturer’s standard warranty which covers Products specified in this Section that fail in materials or workmanship within specified warranty period.</w:t>
      </w:r>
    </w:p>
    <w:p w14:paraId="53123E10" w14:textId="7DE3DF0C" w:rsidR="00D80A07"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Edit paragraph below to reflect warranty required for the project. </w:t>
      </w:r>
    </w:p>
    <w:p w14:paraId="186E4102" w14:textId="77777777" w:rsidR="00D80A07" w:rsidRPr="00C275FC" w:rsidRDefault="00D80A07" w:rsidP="008B76F3">
      <w:pPr>
        <w:pStyle w:val="PR3"/>
        <w:rPr>
          <w:rFonts w:ascii="Arial" w:hAnsi="Arial" w:cs="Arial"/>
        </w:rPr>
      </w:pPr>
    </w:p>
    <w:p w14:paraId="03FA1412" w14:textId="4E87516F" w:rsidR="008B76F3" w:rsidRPr="00C275FC" w:rsidRDefault="008B76F3" w:rsidP="00D80A07">
      <w:pPr>
        <w:pStyle w:val="PR3"/>
        <w:numPr>
          <w:ilvl w:val="0"/>
          <w:numId w:val="42"/>
        </w:numPr>
        <w:rPr>
          <w:rFonts w:ascii="Arial" w:hAnsi="Arial" w:cs="Arial"/>
        </w:rPr>
      </w:pPr>
      <w:r w:rsidRPr="00C275FC">
        <w:rPr>
          <w:rFonts w:ascii="Arial" w:hAnsi="Arial" w:cs="Arial"/>
        </w:rPr>
        <w:t xml:space="preserve">Warranty Period - Materials: </w:t>
      </w:r>
    </w:p>
    <w:p w14:paraId="1F2C6050" w14:textId="77777777" w:rsidR="00D80A07" w:rsidRPr="00C275FC" w:rsidRDefault="00D80A07" w:rsidP="00D80A07">
      <w:pPr>
        <w:pStyle w:val="PR3"/>
        <w:ind w:left="1080"/>
        <w:rPr>
          <w:rFonts w:ascii="Arial" w:hAnsi="Arial" w:cs="Arial"/>
        </w:rPr>
      </w:pPr>
    </w:p>
    <w:p w14:paraId="2BE09ACE" w14:textId="287EA18F" w:rsidR="008B76F3" w:rsidRPr="00C275FC" w:rsidRDefault="008B76F3" w:rsidP="00D80A07">
      <w:pPr>
        <w:pStyle w:val="PR4"/>
        <w:numPr>
          <w:ilvl w:val="0"/>
          <w:numId w:val="43"/>
        </w:numPr>
        <w:rPr>
          <w:rFonts w:ascii="Arial" w:hAnsi="Arial" w:cs="Arial"/>
        </w:rPr>
      </w:pPr>
      <w:r w:rsidRPr="00C275FC">
        <w:rPr>
          <w:rFonts w:ascii="Arial" w:hAnsi="Arial" w:cs="Arial"/>
        </w:rPr>
        <w:t xml:space="preserve">Panel performance: 25 years from date of </w:t>
      </w:r>
      <w:r w:rsidR="00974F9D" w:rsidRPr="00C275FC">
        <w:rPr>
          <w:rFonts w:ascii="Arial" w:hAnsi="Arial" w:cs="Arial"/>
        </w:rPr>
        <w:t>Substantial Completion</w:t>
      </w:r>
      <w:r w:rsidRPr="00C275FC">
        <w:rPr>
          <w:rFonts w:ascii="Arial" w:hAnsi="Arial" w:cs="Arial"/>
        </w:rPr>
        <w:t>.</w:t>
      </w:r>
    </w:p>
    <w:p w14:paraId="62DCC72F" w14:textId="77777777" w:rsidR="00D80A07" w:rsidRPr="00C275FC" w:rsidRDefault="00D80A07" w:rsidP="00D80A07">
      <w:pPr>
        <w:pStyle w:val="PR4"/>
        <w:ind w:left="1440"/>
        <w:rPr>
          <w:rFonts w:ascii="Arial" w:hAnsi="Arial" w:cs="Arial"/>
        </w:rPr>
      </w:pPr>
    </w:p>
    <w:p w14:paraId="629FA760" w14:textId="38FBC9E6" w:rsidR="008B76F3" w:rsidRPr="00C275FC" w:rsidRDefault="008B76F3" w:rsidP="008B76F3">
      <w:pPr>
        <w:pStyle w:val="PR4"/>
        <w:numPr>
          <w:ilvl w:val="0"/>
          <w:numId w:val="43"/>
        </w:numPr>
        <w:rPr>
          <w:rFonts w:ascii="Arial" w:hAnsi="Arial" w:cs="Arial"/>
        </w:rPr>
      </w:pPr>
      <w:r w:rsidRPr="00C275FC">
        <w:rPr>
          <w:rFonts w:ascii="Arial" w:hAnsi="Arial" w:cs="Arial"/>
        </w:rPr>
        <w:t xml:space="preserve">Solar photovoltaic cells: 25 years from date of </w:t>
      </w:r>
      <w:r w:rsidR="00974F9D" w:rsidRPr="00C275FC">
        <w:rPr>
          <w:rFonts w:ascii="Arial" w:hAnsi="Arial" w:cs="Arial"/>
        </w:rPr>
        <w:t>Substantial Completion</w:t>
      </w:r>
      <w:r w:rsidRPr="00C275FC">
        <w:rPr>
          <w:rFonts w:ascii="Arial" w:hAnsi="Arial" w:cs="Arial"/>
        </w:rPr>
        <w:t>.</w:t>
      </w:r>
    </w:p>
    <w:p w14:paraId="7ED7FAE8" w14:textId="77777777" w:rsidR="00D80A07" w:rsidRPr="00C275FC" w:rsidRDefault="00D80A07" w:rsidP="00D80A07">
      <w:pPr>
        <w:pStyle w:val="PR4"/>
        <w:rPr>
          <w:rFonts w:ascii="Arial" w:hAnsi="Arial" w:cs="Arial"/>
        </w:rPr>
      </w:pPr>
    </w:p>
    <w:p w14:paraId="21E50636"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Power output: 25 years manufacturer’s power output warranty, at 80% minimum rated power output of the initial nominal power by year 25. </w:t>
      </w:r>
    </w:p>
    <w:p w14:paraId="0582B81F" w14:textId="77777777" w:rsidR="00D80A07" w:rsidRPr="00C275FC" w:rsidRDefault="00D80A07" w:rsidP="00D80A07">
      <w:pPr>
        <w:pStyle w:val="PR4"/>
        <w:rPr>
          <w:rFonts w:ascii="Arial" w:hAnsi="Arial" w:cs="Arial"/>
        </w:rPr>
      </w:pPr>
    </w:p>
    <w:p w14:paraId="6A2C1484"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Delamination: lifetime of Products. </w:t>
      </w:r>
    </w:p>
    <w:p w14:paraId="59F2CA08" w14:textId="77777777" w:rsidR="00D80A07" w:rsidRPr="00C275FC" w:rsidRDefault="00D80A07" w:rsidP="00D80A07">
      <w:pPr>
        <w:pStyle w:val="PR4"/>
        <w:rPr>
          <w:rFonts w:ascii="Arial" w:hAnsi="Arial" w:cs="Arial"/>
        </w:rPr>
      </w:pPr>
    </w:p>
    <w:p w14:paraId="381BF00F" w14:textId="6064082A" w:rsidR="008B76F3" w:rsidRPr="00C275FC" w:rsidRDefault="00D80A07" w:rsidP="008B76F3">
      <w:pPr>
        <w:pStyle w:val="PRT"/>
        <w:rPr>
          <w:rFonts w:ascii="Arial" w:hAnsi="Arial" w:cs="Arial"/>
          <w:b/>
          <w:bCs/>
          <w:sz w:val="22"/>
          <w:szCs w:val="22"/>
        </w:rPr>
      </w:pPr>
      <w:r w:rsidRPr="00C275FC">
        <w:rPr>
          <w:rFonts w:ascii="Arial" w:hAnsi="Arial" w:cs="Arial"/>
          <w:b/>
          <w:bCs/>
          <w:sz w:val="22"/>
          <w:szCs w:val="22"/>
        </w:rPr>
        <w:t xml:space="preserve">PART 2 - </w:t>
      </w:r>
      <w:r w:rsidR="008B76F3" w:rsidRPr="00C275FC">
        <w:rPr>
          <w:rFonts w:ascii="Arial" w:hAnsi="Arial" w:cs="Arial"/>
          <w:b/>
          <w:bCs/>
          <w:sz w:val="22"/>
          <w:szCs w:val="22"/>
        </w:rPr>
        <w:t>PRODUCTS</w:t>
      </w:r>
    </w:p>
    <w:p w14:paraId="22D53CB4" w14:textId="21AC69EA"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2.1</w:t>
      </w:r>
      <w:r w:rsidR="00865CD1"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MANUFACTURERS</w:t>
      </w:r>
    </w:p>
    <w:p w14:paraId="6443DA15" w14:textId="77777777" w:rsidR="00D80A07" w:rsidRPr="00C275FC" w:rsidRDefault="00D80A07" w:rsidP="008B76F3">
      <w:pPr>
        <w:pStyle w:val="PR1"/>
        <w:rPr>
          <w:rFonts w:ascii="Arial" w:hAnsi="Arial" w:cs="Arial"/>
          <w:sz w:val="10"/>
          <w:szCs w:val="10"/>
        </w:rPr>
      </w:pPr>
    </w:p>
    <w:p w14:paraId="69868347" w14:textId="2060C16E" w:rsidR="008B76F3" w:rsidRPr="00C275FC" w:rsidRDefault="008B76F3" w:rsidP="00D80A07">
      <w:pPr>
        <w:pStyle w:val="PR2"/>
        <w:numPr>
          <w:ilvl w:val="0"/>
          <w:numId w:val="44"/>
        </w:numPr>
        <w:rPr>
          <w:rFonts w:ascii="Arial" w:hAnsi="Arial" w:cs="Arial"/>
        </w:rPr>
      </w:pPr>
      <w:r w:rsidRPr="00C275FC">
        <w:rPr>
          <w:rFonts w:ascii="Arial" w:hAnsi="Arial" w:cs="Arial"/>
        </w:rPr>
        <w:t xml:space="preserve">Materials specified in this Section are based on Products as supplied by Mitrex Inc.;41 Racine Road, Toronto, ON M9W 2Z4; T: 416-497-7120; E: </w:t>
      </w:r>
      <w:hyperlink r:id="rId10" w:history="1">
        <w:r w:rsidRPr="00C275FC">
          <w:rPr>
            <w:rFonts w:ascii="Arial" w:hAnsi="Arial" w:cs="Arial"/>
          </w:rPr>
          <w:t>info@mitrex.com</w:t>
        </w:r>
      </w:hyperlink>
      <w:r w:rsidRPr="00C275FC">
        <w:rPr>
          <w:rFonts w:ascii="Arial" w:hAnsi="Arial" w:cs="Arial"/>
        </w:rPr>
        <w:t xml:space="preserve">; web: </w:t>
      </w:r>
      <w:hyperlink r:id="rId11" w:history="1">
        <w:r w:rsidRPr="00C275FC">
          <w:rPr>
            <w:rFonts w:ascii="Arial" w:hAnsi="Arial" w:cs="Arial"/>
          </w:rPr>
          <w:t>www.mitrex.com</w:t>
        </w:r>
      </w:hyperlink>
      <w:r w:rsidRPr="00C275FC">
        <w:rPr>
          <w:rFonts w:ascii="Arial" w:hAnsi="Arial" w:cs="Arial"/>
        </w:rPr>
        <w:t xml:space="preserve"> </w:t>
      </w:r>
    </w:p>
    <w:p w14:paraId="68673C58"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Retain one of the two options below to either permit or preclude other manufacturers from bidding on the Work of this Section. </w:t>
      </w:r>
    </w:p>
    <w:p w14:paraId="0923B205" w14:textId="77777777" w:rsidR="00D80A07" w:rsidRPr="00C275FC" w:rsidRDefault="00D80A07" w:rsidP="008B76F3">
      <w:pPr>
        <w:pStyle w:val="PR2"/>
        <w:rPr>
          <w:rFonts w:ascii="Arial" w:hAnsi="Arial" w:cs="Arial"/>
          <w:b/>
          <w:bCs/>
        </w:rPr>
      </w:pPr>
    </w:p>
    <w:p w14:paraId="33D98D13" w14:textId="77777777" w:rsidR="00D80A07" w:rsidRPr="00C275FC" w:rsidRDefault="008B76F3" w:rsidP="008B76F3">
      <w:pPr>
        <w:pStyle w:val="PR2"/>
        <w:numPr>
          <w:ilvl w:val="0"/>
          <w:numId w:val="44"/>
        </w:numPr>
        <w:rPr>
          <w:rFonts w:ascii="Arial" w:hAnsi="Arial" w:cs="Arial"/>
        </w:rPr>
      </w:pPr>
      <w:r w:rsidRPr="00C275FC">
        <w:rPr>
          <w:rFonts w:ascii="Arial" w:hAnsi="Arial" w:cs="Arial"/>
          <w:b/>
          <w:bCs/>
        </w:rPr>
        <w:t>[Substitution Limitations: No further substitutions are acceptable.]</w:t>
      </w:r>
      <w:r w:rsidRPr="00C275FC">
        <w:rPr>
          <w:rFonts w:ascii="Arial" w:hAnsi="Arial" w:cs="Arial"/>
        </w:rPr>
        <w:t xml:space="preserve"> </w:t>
      </w:r>
    </w:p>
    <w:p w14:paraId="461878E6" w14:textId="77777777" w:rsidR="00D80A07" w:rsidRPr="00C275FC" w:rsidRDefault="00D80A07" w:rsidP="00D80A07">
      <w:pPr>
        <w:pStyle w:val="PR2"/>
        <w:ind w:left="720"/>
        <w:rPr>
          <w:rFonts w:ascii="Arial" w:hAnsi="Arial" w:cs="Arial"/>
        </w:rPr>
      </w:pPr>
    </w:p>
    <w:p w14:paraId="45A4941F" w14:textId="446D6572" w:rsidR="008B76F3" w:rsidRPr="00C275FC" w:rsidRDefault="008B76F3" w:rsidP="008B76F3">
      <w:pPr>
        <w:pStyle w:val="PR2"/>
        <w:numPr>
          <w:ilvl w:val="0"/>
          <w:numId w:val="44"/>
        </w:numPr>
        <w:rPr>
          <w:rFonts w:ascii="Arial" w:hAnsi="Arial" w:cs="Arial"/>
        </w:rPr>
      </w:pPr>
      <w:r w:rsidRPr="00C275FC">
        <w:rPr>
          <w:rFonts w:ascii="Arial" w:hAnsi="Arial" w:cs="Arial"/>
          <w:b/>
          <w:bCs/>
        </w:rPr>
        <w:t xml:space="preserve">[Substitution Limitations: Conforming to requirements of Section 01 25 00, Substitution Procedures and as follows: </w:t>
      </w:r>
    </w:p>
    <w:p w14:paraId="36702522" w14:textId="77777777" w:rsidR="00D80A07" w:rsidRPr="00C275FC" w:rsidRDefault="00D80A07" w:rsidP="00D80A07">
      <w:pPr>
        <w:pStyle w:val="ListParagraph"/>
        <w:rPr>
          <w:rFonts w:ascii="Arial" w:hAnsi="Arial" w:cs="Arial"/>
        </w:rPr>
      </w:pPr>
    </w:p>
    <w:p w14:paraId="55D33E3B" w14:textId="787A56A2" w:rsidR="008B76F3" w:rsidRPr="00C275FC" w:rsidRDefault="00974F9D" w:rsidP="008B76F3">
      <w:pPr>
        <w:pStyle w:val="PR2"/>
        <w:numPr>
          <w:ilvl w:val="0"/>
          <w:numId w:val="45"/>
        </w:numPr>
        <w:rPr>
          <w:rFonts w:ascii="Arial" w:hAnsi="Arial" w:cs="Arial"/>
        </w:rPr>
      </w:pPr>
      <w:r w:rsidRPr="00C275FC">
        <w:rPr>
          <w:rFonts w:ascii="Arial" w:hAnsi="Arial" w:cs="Arial"/>
          <w:b/>
          <w:bCs/>
        </w:rPr>
        <w:lastRenderedPageBreak/>
        <w:t>Architect</w:t>
      </w:r>
      <w:r w:rsidR="008B76F3" w:rsidRPr="00C275FC">
        <w:rPr>
          <w:rFonts w:ascii="Arial" w:hAnsi="Arial" w:cs="Arial"/>
          <w:b/>
          <w:bCs/>
        </w:rPr>
        <w:t xml:space="preserve"> will consider requests for substitution if received [10] days before Bid Closing Deadline. Requests received after that time will be rejected. </w:t>
      </w:r>
      <w:r w:rsidRPr="00C275FC">
        <w:rPr>
          <w:rFonts w:ascii="Arial" w:hAnsi="Arial" w:cs="Arial"/>
          <w:b/>
          <w:bCs/>
        </w:rPr>
        <w:t>Architect</w:t>
      </w:r>
      <w:r w:rsidR="008B76F3" w:rsidRPr="00C275FC">
        <w:rPr>
          <w:rFonts w:ascii="Arial" w:hAnsi="Arial" w:cs="Arial"/>
          <w:b/>
          <w:bCs/>
        </w:rPr>
        <w:t xml:space="preserve"> will consider requests for substitution when following conditions are satisfied: </w:t>
      </w:r>
    </w:p>
    <w:p w14:paraId="5AB62634" w14:textId="77777777" w:rsidR="00D80A07" w:rsidRPr="00C275FC" w:rsidRDefault="00D80A07" w:rsidP="00D80A07">
      <w:pPr>
        <w:pStyle w:val="PR2"/>
        <w:ind w:left="1080"/>
        <w:rPr>
          <w:rFonts w:ascii="Arial" w:hAnsi="Arial" w:cs="Arial"/>
          <w:b/>
          <w:bCs/>
        </w:rPr>
      </w:pPr>
    </w:p>
    <w:p w14:paraId="24073686"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 xml:space="preserve">Requests for substitution include a list of at least five similar projects of equivalent size where products have been installed for a minimum of </w:t>
      </w:r>
      <w:r w:rsidRPr="00C275FC">
        <w:rPr>
          <w:rFonts w:ascii="Arial" w:hAnsi="Arial" w:cs="Arial"/>
          <w:b/>
          <w:bCs/>
          <w:lang w:val="en-CA"/>
        </w:rPr>
        <w:t>five</w:t>
      </w:r>
      <w:r w:rsidRPr="00C275FC">
        <w:rPr>
          <w:rFonts w:ascii="Arial" w:hAnsi="Arial" w:cs="Arial"/>
          <w:b/>
          <w:bCs/>
        </w:rPr>
        <w:t xml:space="preserve"> years.</w:t>
      </w:r>
    </w:p>
    <w:p w14:paraId="62E0289D" w14:textId="77777777" w:rsidR="004A31DB" w:rsidRPr="00C275FC" w:rsidRDefault="004A31DB" w:rsidP="004A31DB">
      <w:pPr>
        <w:pStyle w:val="PR2"/>
        <w:ind w:left="1440"/>
        <w:rPr>
          <w:rFonts w:ascii="Arial" w:hAnsi="Arial" w:cs="Arial"/>
        </w:rPr>
      </w:pPr>
    </w:p>
    <w:p w14:paraId="43C38B65"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does not require extensive revisions to the Contract Documents.</w:t>
      </w:r>
    </w:p>
    <w:p w14:paraId="30DCFB58" w14:textId="77777777" w:rsidR="004A31DB" w:rsidRPr="00C275FC" w:rsidRDefault="004A31DB" w:rsidP="004A31DB">
      <w:pPr>
        <w:pStyle w:val="ListParagraph"/>
        <w:rPr>
          <w:rFonts w:ascii="Arial" w:hAnsi="Arial" w:cs="Arial"/>
        </w:rPr>
      </w:pPr>
    </w:p>
    <w:p w14:paraId="3FC77DEE"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is consistent with the Contract Documents and will produce indicated results.</w:t>
      </w:r>
    </w:p>
    <w:p w14:paraId="31027627" w14:textId="77777777" w:rsidR="004A31DB" w:rsidRPr="00C275FC" w:rsidRDefault="004A31DB" w:rsidP="004A31DB">
      <w:pPr>
        <w:pStyle w:val="ListParagraph"/>
        <w:rPr>
          <w:rFonts w:ascii="Arial" w:hAnsi="Arial" w:cs="Arial"/>
        </w:rPr>
      </w:pPr>
    </w:p>
    <w:p w14:paraId="6336DDF0"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will not adversely affect construction schedule.</w:t>
      </w:r>
    </w:p>
    <w:p w14:paraId="7BD14B8F" w14:textId="77777777" w:rsidR="004A31DB" w:rsidRPr="00C275FC" w:rsidRDefault="004A31DB" w:rsidP="004A31DB">
      <w:pPr>
        <w:pStyle w:val="ListParagraph"/>
        <w:rPr>
          <w:rFonts w:ascii="Arial" w:hAnsi="Arial" w:cs="Arial"/>
        </w:rPr>
      </w:pPr>
    </w:p>
    <w:p w14:paraId="4AED2F28"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provides specified warranty.]</w:t>
      </w:r>
    </w:p>
    <w:p w14:paraId="38701802" w14:textId="01D71044" w:rsidR="005A2EF5" w:rsidRPr="00C275FC" w:rsidRDefault="005A2EF5" w:rsidP="00FF259D">
      <w:pPr>
        <w:pStyle w:val="PR2"/>
        <w:rPr>
          <w:rFonts w:ascii="Arial" w:hAnsi="Arial" w:cs="Arial"/>
        </w:rPr>
      </w:pPr>
    </w:p>
    <w:p w14:paraId="0E2B5644" w14:textId="77777777" w:rsidR="005A2EF5" w:rsidRPr="00C275FC" w:rsidRDefault="005A2EF5" w:rsidP="005A2EF5">
      <w:pPr>
        <w:pStyle w:val="PR2"/>
        <w:ind w:left="1440"/>
        <w:rPr>
          <w:rFonts w:ascii="Arial" w:hAnsi="Arial" w:cs="Arial"/>
        </w:rPr>
      </w:pPr>
    </w:p>
    <w:p w14:paraId="6AEC9D78" w14:textId="5DE49F77" w:rsidR="008B76F3" w:rsidRPr="00C275FC" w:rsidRDefault="004A31DB" w:rsidP="008B76F3">
      <w:pPr>
        <w:pStyle w:val="PR1"/>
        <w:rPr>
          <w:rFonts w:ascii="Arial" w:hAnsi="Arial" w:cs="Arial"/>
          <w:b/>
          <w:bCs/>
          <w:sz w:val="22"/>
          <w:szCs w:val="22"/>
        </w:rPr>
      </w:pPr>
      <w:r w:rsidRPr="00C275FC">
        <w:rPr>
          <w:rFonts w:ascii="Arial" w:hAnsi="Arial" w:cs="Arial"/>
          <w:b/>
          <w:bCs/>
          <w:sz w:val="22"/>
          <w:szCs w:val="22"/>
        </w:rPr>
        <w:t xml:space="preserve">2.2 </w:t>
      </w:r>
      <w:r w:rsidR="00865CD1" w:rsidRPr="00C275FC">
        <w:rPr>
          <w:rFonts w:ascii="Arial" w:hAnsi="Arial" w:cs="Arial"/>
          <w:b/>
          <w:bCs/>
          <w:sz w:val="22"/>
          <w:szCs w:val="22"/>
        </w:rPr>
        <w:t xml:space="preserve">     </w:t>
      </w:r>
      <w:r w:rsidR="008B76F3" w:rsidRPr="00C275FC">
        <w:rPr>
          <w:rFonts w:ascii="Arial" w:hAnsi="Arial" w:cs="Arial"/>
          <w:b/>
          <w:bCs/>
          <w:sz w:val="22"/>
          <w:szCs w:val="22"/>
        </w:rPr>
        <w:t>DESIGN AND PERFORMANCE REQUIREMENTS</w:t>
      </w:r>
    </w:p>
    <w:p w14:paraId="1261E52E" w14:textId="77777777"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Specify the regulation(s) that is (are) applicable to the Project. </w:t>
      </w:r>
    </w:p>
    <w:p w14:paraId="1B9004C3" w14:textId="77777777" w:rsidR="004A31DB" w:rsidRPr="00C275FC" w:rsidRDefault="004A31DB" w:rsidP="008B76F3">
      <w:pPr>
        <w:pStyle w:val="PR2"/>
        <w:rPr>
          <w:rFonts w:ascii="Arial" w:hAnsi="Arial" w:cs="Arial"/>
        </w:rPr>
      </w:pPr>
    </w:p>
    <w:p w14:paraId="50A1CE6E" w14:textId="6629C104"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Professional Engineer’s Design and Certification: Employ the services of a Professional Engineer licensed to practice in the </w:t>
      </w:r>
      <w:r w:rsidR="005C027D" w:rsidRPr="00C275FC">
        <w:rPr>
          <w:rFonts w:ascii="Arial" w:hAnsi="Arial" w:cs="Arial"/>
        </w:rPr>
        <w:t>jurisdiction of the Project and</w:t>
      </w:r>
      <w:r w:rsidRPr="00C275FC">
        <w:rPr>
          <w:rFonts w:ascii="Arial" w:hAnsi="Arial" w:cs="Arial"/>
        </w:rPr>
        <w:t xml:space="preserve"> who is experienced in providing engineering services of similar kind, scope and complexity; to design and certify building-integrated PV cladding panels. </w:t>
      </w:r>
    </w:p>
    <w:p w14:paraId="5C7B3461" w14:textId="77777777" w:rsidR="004A31DB" w:rsidRPr="00C275FC" w:rsidRDefault="004A31DB" w:rsidP="004A31DB">
      <w:pPr>
        <w:pStyle w:val="PR2"/>
        <w:rPr>
          <w:rFonts w:ascii="Arial" w:hAnsi="Arial" w:cs="Arial"/>
        </w:rPr>
      </w:pPr>
    </w:p>
    <w:p w14:paraId="6A793F0E" w14:textId="3A058A29"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Provide panels with </w:t>
      </w:r>
      <w:r w:rsidR="005C027D" w:rsidRPr="00C275FC">
        <w:rPr>
          <w:rFonts w:ascii="Arial" w:hAnsi="Arial" w:cs="Arial"/>
        </w:rPr>
        <w:t xml:space="preserve">the </w:t>
      </w:r>
      <w:r w:rsidRPr="00C275FC">
        <w:rPr>
          <w:rFonts w:ascii="Arial" w:hAnsi="Arial" w:cs="Arial"/>
        </w:rPr>
        <w:t xml:space="preserve">following physical characteristics: </w:t>
      </w:r>
    </w:p>
    <w:p w14:paraId="4D6A89C1" w14:textId="77777777" w:rsidR="004A31DB" w:rsidRPr="00C275FC" w:rsidRDefault="004A31DB" w:rsidP="004A31DB">
      <w:pPr>
        <w:pStyle w:val="ListParagraph"/>
        <w:rPr>
          <w:rFonts w:ascii="Arial" w:hAnsi="Arial" w:cs="Arial"/>
        </w:rPr>
      </w:pPr>
    </w:p>
    <w:p w14:paraId="327FA8F9" w14:textId="77777777" w:rsidR="00BE240B" w:rsidRDefault="008B76F3" w:rsidP="00BE240B">
      <w:pPr>
        <w:pStyle w:val="PR3"/>
        <w:numPr>
          <w:ilvl w:val="0"/>
          <w:numId w:val="48"/>
        </w:numPr>
        <w:rPr>
          <w:rFonts w:ascii="Arial" w:hAnsi="Arial" w:cs="Arial"/>
        </w:rPr>
      </w:pPr>
      <w:r w:rsidRPr="00C275FC">
        <w:rPr>
          <w:rFonts w:ascii="Arial" w:hAnsi="Arial" w:cs="Arial"/>
        </w:rPr>
        <w:t xml:space="preserve">Salt Spray Resistance: No deleterious effects after 1000 Hours of exposure in accordance with </w:t>
      </w:r>
      <w:r w:rsidR="00D04C3E" w:rsidRPr="00C275FC">
        <w:rPr>
          <w:rFonts w:ascii="Arial" w:hAnsi="Arial" w:cs="Arial"/>
        </w:rPr>
        <w:t>ASTM B117</w:t>
      </w:r>
    </w:p>
    <w:p w14:paraId="275572E2" w14:textId="77777777" w:rsidR="00BE240B" w:rsidRDefault="00BE240B" w:rsidP="00BE240B">
      <w:pPr>
        <w:pStyle w:val="PR3"/>
        <w:ind w:left="1080"/>
        <w:rPr>
          <w:rFonts w:ascii="Arial" w:hAnsi="Arial" w:cs="Arial"/>
        </w:rPr>
      </w:pPr>
    </w:p>
    <w:p w14:paraId="1D389D9D" w14:textId="77777777" w:rsidR="00BE240B" w:rsidRDefault="008B76F3" w:rsidP="00BE240B">
      <w:pPr>
        <w:pStyle w:val="PR3"/>
        <w:numPr>
          <w:ilvl w:val="0"/>
          <w:numId w:val="48"/>
        </w:numPr>
        <w:rPr>
          <w:rFonts w:ascii="Arial" w:hAnsi="Arial" w:cs="Arial"/>
        </w:rPr>
      </w:pPr>
      <w:r w:rsidRPr="00C275FC">
        <w:rPr>
          <w:rFonts w:ascii="Arial" w:hAnsi="Arial" w:cs="Arial"/>
          <w:noProof/>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E00C80" w:rsidRPr="00BE240B">
        <w:rPr>
          <w:rFonts w:ascii="Arial" w:hAnsi="Arial" w:cs="Arial"/>
        </w:rPr>
        <w:t xml:space="preserve"> </w:t>
      </w:r>
      <w:r w:rsidRPr="00BE240B">
        <w:rPr>
          <w:rFonts w:ascii="Arial" w:hAnsi="Arial" w:cs="Arial"/>
        </w:rPr>
        <w:t xml:space="preserve">Fluorescent Ultraviolet Radiation Exposure: No visible change to facing or adhesive after 2000 hours of UV exposure when tested in accordance with </w:t>
      </w:r>
      <w:r w:rsidR="00D04C3E" w:rsidRPr="00BE240B">
        <w:rPr>
          <w:rFonts w:ascii="Arial" w:hAnsi="Arial" w:cs="Arial"/>
        </w:rPr>
        <w:t>ASTM G154</w:t>
      </w:r>
      <w:r w:rsidRPr="00BE240B">
        <w:rPr>
          <w:rFonts w:ascii="Arial" w:hAnsi="Arial" w:cs="Arial"/>
        </w:rPr>
        <w:t>.</w:t>
      </w:r>
    </w:p>
    <w:p w14:paraId="589AD728" w14:textId="77777777" w:rsidR="00BE240B" w:rsidRDefault="00BE240B" w:rsidP="00BE240B">
      <w:pPr>
        <w:pStyle w:val="PR3"/>
        <w:rPr>
          <w:rFonts w:ascii="Arial" w:hAnsi="Arial" w:cs="Arial"/>
        </w:rPr>
      </w:pPr>
    </w:p>
    <w:p w14:paraId="473CEC7A" w14:textId="77777777" w:rsidR="00BE240B" w:rsidRDefault="00BE240B" w:rsidP="00BE240B">
      <w:pPr>
        <w:pStyle w:val="ListParagraph"/>
        <w:rPr>
          <w:rFonts w:ascii="Arial" w:hAnsi="Arial" w:cs="Arial"/>
        </w:rPr>
      </w:pPr>
    </w:p>
    <w:p w14:paraId="0C041357" w14:textId="398C5B64" w:rsidR="008B76F3" w:rsidRPr="00BE240B" w:rsidRDefault="008B76F3" w:rsidP="00BE240B">
      <w:pPr>
        <w:pStyle w:val="PR3"/>
        <w:numPr>
          <w:ilvl w:val="0"/>
          <w:numId w:val="48"/>
        </w:numPr>
        <w:rPr>
          <w:rFonts w:ascii="Arial" w:hAnsi="Arial" w:cs="Arial"/>
        </w:rPr>
      </w:pPr>
      <w:r w:rsidRPr="00BE240B">
        <w:rPr>
          <w:rFonts w:ascii="Arial" w:hAnsi="Arial" w:cs="Arial"/>
        </w:rPr>
        <w:t xml:space="preserve">Rapid Freeze-Thaw Cycling Resistance: No visible change to facing or adhesive after 200 cycles of rapid freeze and thaw ranging from </w:t>
      </w:r>
      <w:r w:rsidR="00C420FF" w:rsidRPr="00BE240B">
        <w:rPr>
          <w:rFonts w:ascii="Arial" w:hAnsi="Arial" w:cs="Arial"/>
        </w:rPr>
        <w:t>39 deg F (</w:t>
      </w:r>
      <w:r w:rsidRPr="00BE240B">
        <w:rPr>
          <w:rFonts w:ascii="Arial" w:hAnsi="Arial" w:cs="Arial"/>
        </w:rPr>
        <w:t xml:space="preserve">4 deg C) to </w:t>
      </w:r>
      <w:r w:rsidR="00C420FF" w:rsidRPr="00BE240B">
        <w:rPr>
          <w:rFonts w:ascii="Arial" w:hAnsi="Arial" w:cs="Arial"/>
        </w:rPr>
        <w:t>-0.4 deg F (</w:t>
      </w:r>
      <w:r w:rsidRPr="00BE240B">
        <w:rPr>
          <w:rFonts w:ascii="Arial" w:hAnsi="Arial" w:cs="Arial"/>
        </w:rPr>
        <w:t xml:space="preserve">-18 deg C) when tested in accordance with </w:t>
      </w:r>
      <w:r w:rsidR="00D04C3E" w:rsidRPr="00BE240B">
        <w:rPr>
          <w:rFonts w:ascii="Arial" w:hAnsi="Arial" w:cs="Arial"/>
        </w:rPr>
        <w:t>ASTM C666/C666M</w:t>
      </w:r>
      <w:r w:rsidR="004A31DB" w:rsidRPr="00BE240B">
        <w:rPr>
          <w:rFonts w:ascii="Arial" w:hAnsi="Arial" w:cs="Arial"/>
        </w:rPr>
        <w:t>.</w:t>
      </w:r>
    </w:p>
    <w:p w14:paraId="2EF930B3" w14:textId="77777777" w:rsidR="004A31DB" w:rsidRPr="00C275FC" w:rsidRDefault="004A31DB" w:rsidP="004A31DB">
      <w:pPr>
        <w:pStyle w:val="PR3"/>
        <w:ind w:left="720"/>
        <w:rPr>
          <w:rFonts w:ascii="Arial" w:hAnsi="Arial" w:cs="Arial"/>
        </w:rPr>
      </w:pPr>
    </w:p>
    <w:p w14:paraId="13669CAB" w14:textId="7094D24E" w:rsidR="008B76F3" w:rsidRPr="00C275FC" w:rsidRDefault="004A31DB" w:rsidP="00BE240B">
      <w:pPr>
        <w:pStyle w:val="PR3"/>
        <w:numPr>
          <w:ilvl w:val="0"/>
          <w:numId w:val="48"/>
        </w:numPr>
        <w:rPr>
          <w:rFonts w:ascii="Arial" w:hAnsi="Arial" w:cs="Arial"/>
        </w:rPr>
      </w:pPr>
      <w:r w:rsidRPr="00C275FC">
        <w:rPr>
          <w:rFonts w:ascii="Arial" w:hAnsi="Arial" w:cs="Arial"/>
        </w:rPr>
        <w:t xml:space="preserve"> </w:t>
      </w:r>
      <w:r w:rsidR="008B76F3" w:rsidRPr="00C275FC">
        <w:rPr>
          <w:rFonts w:ascii="Arial" w:hAnsi="Arial" w:cs="Arial"/>
        </w:rPr>
        <w:t xml:space="preserve">Uniform Static Pressure/Deflection under loading: Provide </w:t>
      </w:r>
      <w:r w:rsidR="00EE5CC0" w:rsidRPr="00C275FC">
        <w:rPr>
          <w:rFonts w:ascii="Arial" w:hAnsi="Arial" w:cs="Arial"/>
        </w:rPr>
        <w:t>faced cladding</w:t>
      </w:r>
      <w:r w:rsidR="008B76F3" w:rsidRPr="00C275FC">
        <w:rPr>
          <w:rFonts w:ascii="Arial" w:hAnsi="Arial" w:cs="Arial"/>
        </w:rPr>
        <w:t xml:space="preserve"> panel systems capable of withstanding the effects of the following loads, based on testing according to ASTM E330:</w:t>
      </w:r>
    </w:p>
    <w:p w14:paraId="5F11750A" w14:textId="77777777" w:rsidR="004A31DB" w:rsidRPr="00C275FC" w:rsidRDefault="004A31DB" w:rsidP="004A31DB">
      <w:pPr>
        <w:pStyle w:val="PR3"/>
        <w:ind w:left="720"/>
        <w:rPr>
          <w:rFonts w:ascii="Arial" w:hAnsi="Arial" w:cs="Arial"/>
        </w:rPr>
      </w:pPr>
    </w:p>
    <w:p w14:paraId="6294F81A" w14:textId="103B1B82"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Maximum permanent deflection of </w:t>
      </w:r>
      <w:r w:rsidR="00C420FF" w:rsidRPr="00C275FC">
        <w:rPr>
          <w:rFonts w:ascii="Arial" w:hAnsi="Arial" w:cs="Arial"/>
        </w:rPr>
        <w:t>0.004 inch (</w:t>
      </w:r>
      <w:r w:rsidRPr="00C275FC">
        <w:rPr>
          <w:rFonts w:ascii="Arial" w:hAnsi="Arial" w:cs="Arial"/>
        </w:rPr>
        <w:t>0.10 mm</w:t>
      </w:r>
      <w:r w:rsidR="00C420FF" w:rsidRPr="00C275FC">
        <w:rPr>
          <w:rFonts w:ascii="Arial" w:hAnsi="Arial" w:cs="Arial"/>
        </w:rPr>
        <w:t>)</w:t>
      </w:r>
      <w:r w:rsidRPr="00C275FC">
        <w:rPr>
          <w:rFonts w:ascii="Arial" w:hAnsi="Arial" w:cs="Arial"/>
        </w:rPr>
        <w:t xml:space="preserve"> at 5.76 kPa (positive) and -5.006 kPa (negative) based on static pressure and uniform static deflection testing. </w:t>
      </w:r>
    </w:p>
    <w:p w14:paraId="05FE03EA" w14:textId="77777777" w:rsidR="004A31DB" w:rsidRPr="00C275FC" w:rsidRDefault="004A31DB" w:rsidP="004A31DB">
      <w:pPr>
        <w:pStyle w:val="PR4"/>
        <w:ind w:left="1440"/>
        <w:rPr>
          <w:rFonts w:ascii="Arial" w:hAnsi="Arial" w:cs="Arial"/>
        </w:rPr>
      </w:pPr>
    </w:p>
    <w:p w14:paraId="07FEEF31" w14:textId="77777777"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Deflection Limits: Maximum deflection as follows under 3.84 </w:t>
      </w:r>
      <w:proofErr w:type="spellStart"/>
      <w:r w:rsidRPr="00C275FC">
        <w:rPr>
          <w:rFonts w:ascii="Arial" w:hAnsi="Arial" w:cs="Arial"/>
        </w:rPr>
        <w:t>kPA</w:t>
      </w:r>
      <w:proofErr w:type="spellEnd"/>
      <w:r w:rsidRPr="00C275FC">
        <w:rPr>
          <w:rFonts w:ascii="Arial" w:hAnsi="Arial" w:cs="Arial"/>
        </w:rPr>
        <w:t xml:space="preserve"> (80.2 </w:t>
      </w:r>
      <w:proofErr w:type="spellStart"/>
      <w:r w:rsidRPr="00C275FC">
        <w:rPr>
          <w:rFonts w:ascii="Arial" w:hAnsi="Arial" w:cs="Arial"/>
        </w:rPr>
        <w:t>psf</w:t>
      </w:r>
      <w:proofErr w:type="spellEnd"/>
      <w:r w:rsidRPr="00C275FC">
        <w:rPr>
          <w:rFonts w:ascii="Arial" w:hAnsi="Arial" w:cs="Arial"/>
        </w:rPr>
        <w:t xml:space="preserve">) positive and negative loadings: </w:t>
      </w:r>
    </w:p>
    <w:p w14:paraId="5A2AD3EF" w14:textId="5EAA75E3" w:rsidR="008B76F3" w:rsidRPr="00C275FC" w:rsidRDefault="008B76F3" w:rsidP="004A31DB">
      <w:pPr>
        <w:pStyle w:val="PR5"/>
        <w:numPr>
          <w:ilvl w:val="0"/>
          <w:numId w:val="52"/>
        </w:numPr>
        <w:rPr>
          <w:rFonts w:ascii="Arial" w:hAnsi="Arial" w:cs="Arial"/>
        </w:rPr>
      </w:pPr>
      <w:r w:rsidRPr="00C275FC">
        <w:rPr>
          <w:rFonts w:ascii="Arial" w:hAnsi="Arial" w:cs="Arial"/>
        </w:rPr>
        <w:t xml:space="preserve">Positive pressure: </w:t>
      </w:r>
      <w:r w:rsidR="00C420FF" w:rsidRPr="00C275FC">
        <w:rPr>
          <w:rFonts w:ascii="Arial" w:hAnsi="Arial" w:cs="Arial"/>
        </w:rPr>
        <w:t>0.163 inch (</w:t>
      </w:r>
      <w:r w:rsidRPr="00C275FC">
        <w:rPr>
          <w:rFonts w:ascii="Arial" w:hAnsi="Arial" w:cs="Arial"/>
        </w:rPr>
        <w:t>4.14 mm)</w:t>
      </w:r>
    </w:p>
    <w:p w14:paraId="38116D50" w14:textId="33EDB0DF" w:rsidR="008B76F3" w:rsidRPr="00C275FC" w:rsidRDefault="008B76F3" w:rsidP="004A31DB">
      <w:pPr>
        <w:pStyle w:val="PR5"/>
        <w:numPr>
          <w:ilvl w:val="0"/>
          <w:numId w:val="52"/>
        </w:numPr>
        <w:rPr>
          <w:rFonts w:ascii="Arial" w:hAnsi="Arial" w:cs="Arial"/>
        </w:rPr>
      </w:pPr>
      <w:r w:rsidRPr="00C275FC">
        <w:rPr>
          <w:rFonts w:ascii="Arial" w:hAnsi="Arial" w:cs="Arial"/>
        </w:rPr>
        <w:t xml:space="preserve">Negative pressure: </w:t>
      </w:r>
      <w:r w:rsidR="00C420FF" w:rsidRPr="00C275FC">
        <w:rPr>
          <w:rFonts w:ascii="Arial" w:hAnsi="Arial" w:cs="Arial"/>
        </w:rPr>
        <w:t>0.194 inch (</w:t>
      </w:r>
      <w:r w:rsidRPr="00C275FC">
        <w:rPr>
          <w:rFonts w:ascii="Arial" w:hAnsi="Arial" w:cs="Arial"/>
        </w:rPr>
        <w:t>4.93 mm)</w:t>
      </w:r>
    </w:p>
    <w:p w14:paraId="09C0922D" w14:textId="77777777" w:rsidR="004A31DB" w:rsidRPr="00C275FC" w:rsidRDefault="004A31DB" w:rsidP="004A31DB">
      <w:pPr>
        <w:pStyle w:val="PR5"/>
        <w:ind w:left="720"/>
        <w:rPr>
          <w:rFonts w:ascii="Arial" w:hAnsi="Arial" w:cs="Arial"/>
        </w:rPr>
      </w:pPr>
    </w:p>
    <w:p w14:paraId="0F9B68B6" w14:textId="66E5A573" w:rsidR="008B76F3" w:rsidRPr="00C275FC" w:rsidRDefault="008B76F3" w:rsidP="004A31DB">
      <w:pPr>
        <w:pStyle w:val="PR4"/>
        <w:numPr>
          <w:ilvl w:val="0"/>
          <w:numId w:val="52"/>
        </w:numPr>
        <w:ind w:left="1440"/>
        <w:rPr>
          <w:rFonts w:ascii="Arial" w:hAnsi="Arial" w:cs="Arial"/>
        </w:rPr>
      </w:pPr>
      <w:r w:rsidRPr="00C275FC">
        <w:rPr>
          <w:rFonts w:ascii="Arial" w:hAnsi="Arial" w:cs="Arial"/>
        </w:rPr>
        <w:lastRenderedPageBreak/>
        <w:t xml:space="preserve">Ensure stress on panel skin does not exceed manufacturer’s recommended </w:t>
      </w:r>
      <w:r w:rsidR="004A31DB" w:rsidRPr="00C275FC">
        <w:rPr>
          <w:rFonts w:ascii="Arial" w:hAnsi="Arial" w:cs="Arial"/>
        </w:rPr>
        <w:t>maximum value</w:t>
      </w:r>
      <w:r w:rsidRPr="00C275FC">
        <w:rPr>
          <w:rFonts w:ascii="Arial" w:hAnsi="Arial" w:cs="Arial"/>
        </w:rPr>
        <w:t xml:space="preserve"> to avoid permanent deformation.</w:t>
      </w:r>
    </w:p>
    <w:p w14:paraId="4BB6742C" w14:textId="77777777" w:rsidR="004A31DB" w:rsidRPr="00C275FC" w:rsidRDefault="004A31DB" w:rsidP="004A31DB">
      <w:pPr>
        <w:pStyle w:val="PR4"/>
        <w:rPr>
          <w:rFonts w:ascii="Arial" w:hAnsi="Arial" w:cs="Arial"/>
        </w:rPr>
      </w:pPr>
    </w:p>
    <w:p w14:paraId="2D8314FF" w14:textId="049E9CE2" w:rsidR="008B76F3" w:rsidRPr="00C275FC" w:rsidRDefault="00BE240B" w:rsidP="00BE240B">
      <w:pPr>
        <w:pStyle w:val="PR3"/>
        <w:ind w:left="720"/>
        <w:rPr>
          <w:rFonts w:ascii="Arial" w:hAnsi="Arial" w:cs="Arial"/>
        </w:rPr>
      </w:pPr>
      <w:r>
        <w:rPr>
          <w:rFonts w:ascii="Arial" w:hAnsi="Arial" w:cs="Arial"/>
        </w:rPr>
        <w:t>5</w:t>
      </w:r>
      <w:r w:rsidR="00E00C80" w:rsidRPr="00C275FC">
        <w:rPr>
          <w:rFonts w:ascii="Arial" w:hAnsi="Arial" w:cs="Arial"/>
        </w:rPr>
        <w:t xml:space="preserve">. </w:t>
      </w:r>
      <w:bookmarkStart w:id="4" w:name="_Hlk204009279"/>
      <w:r w:rsidR="008B76F3" w:rsidRPr="00C275FC">
        <w:rPr>
          <w:rFonts w:ascii="Arial" w:hAnsi="Arial" w:cs="Arial"/>
        </w:rPr>
        <w:t xml:space="preserve">Tensile Properties of adhesive bond: No Failure of adhesive bond based on testing per </w:t>
      </w:r>
      <w:r w:rsidR="00D04C3E" w:rsidRPr="00C275FC">
        <w:rPr>
          <w:rFonts w:ascii="Arial" w:hAnsi="Arial" w:cs="Arial"/>
        </w:rPr>
        <w:t>ASTM C89</w:t>
      </w:r>
      <w:bookmarkEnd w:id="4"/>
      <w:r w:rsidR="00D04C3E" w:rsidRPr="00C275FC">
        <w:rPr>
          <w:rFonts w:ascii="Arial" w:hAnsi="Arial" w:cs="Arial"/>
        </w:rPr>
        <w:t>7</w:t>
      </w:r>
    </w:p>
    <w:p w14:paraId="1E7B03C7" w14:textId="77777777" w:rsidR="00E00C80" w:rsidRPr="00C275FC" w:rsidRDefault="00E00C80" w:rsidP="00E00C80">
      <w:pPr>
        <w:pStyle w:val="PR3"/>
        <w:ind w:left="720"/>
        <w:rPr>
          <w:rFonts w:ascii="Arial" w:hAnsi="Arial" w:cs="Arial"/>
        </w:rPr>
      </w:pPr>
    </w:p>
    <w:p w14:paraId="18C93648" w14:textId="53313BB1" w:rsidR="008B76F3" w:rsidRPr="00C275FC" w:rsidRDefault="00E00C80" w:rsidP="00E00C80">
      <w:pPr>
        <w:pStyle w:val="PR3"/>
        <w:ind w:left="720"/>
        <w:rPr>
          <w:rFonts w:ascii="Arial" w:hAnsi="Arial" w:cs="Arial"/>
        </w:rPr>
      </w:pPr>
      <w:r w:rsidRPr="00C275FC">
        <w:rPr>
          <w:rFonts w:ascii="Arial" w:hAnsi="Arial" w:cs="Arial"/>
        </w:rPr>
        <w:t xml:space="preserve">6. </w:t>
      </w:r>
      <w:r w:rsidR="008B76F3" w:rsidRPr="00C275FC">
        <w:rPr>
          <w:rFonts w:ascii="Arial" w:hAnsi="Arial" w:cs="Arial"/>
        </w:rPr>
        <w:t xml:space="preserve">Rivet withdrawal test: Not less than </w:t>
      </w:r>
      <w:r w:rsidR="00C420FF" w:rsidRPr="00C275FC">
        <w:rPr>
          <w:rFonts w:ascii="Arial" w:hAnsi="Arial" w:cs="Arial"/>
        </w:rPr>
        <w:t xml:space="preserve">477.5 </w:t>
      </w:r>
      <w:proofErr w:type="spellStart"/>
      <w:r w:rsidR="00C420FF" w:rsidRPr="00C275FC">
        <w:rPr>
          <w:rFonts w:ascii="Arial" w:hAnsi="Arial" w:cs="Arial"/>
        </w:rPr>
        <w:t>lbs</w:t>
      </w:r>
      <w:proofErr w:type="spellEnd"/>
      <w:r w:rsidR="00C420FF" w:rsidRPr="00C275FC">
        <w:rPr>
          <w:rFonts w:ascii="Arial" w:hAnsi="Arial" w:cs="Arial"/>
        </w:rPr>
        <w:t>-f (</w:t>
      </w:r>
      <w:r w:rsidR="008B76F3" w:rsidRPr="00C275FC">
        <w:rPr>
          <w:rFonts w:ascii="Arial" w:hAnsi="Arial" w:cs="Arial"/>
        </w:rPr>
        <w:t xml:space="preserve">2.124 </w:t>
      </w:r>
      <w:proofErr w:type="spellStart"/>
      <w:r w:rsidR="008B76F3" w:rsidRPr="00C275FC">
        <w:rPr>
          <w:rFonts w:ascii="Arial" w:hAnsi="Arial" w:cs="Arial"/>
        </w:rPr>
        <w:t>kN</w:t>
      </w:r>
      <w:proofErr w:type="spellEnd"/>
      <w:r w:rsidR="008B76F3" w:rsidRPr="00C275FC">
        <w:rPr>
          <w:rFonts w:ascii="Arial" w:hAnsi="Arial" w:cs="Arial"/>
        </w:rPr>
        <w:t xml:space="preserve">) when tested at a rate of </w:t>
      </w:r>
      <w:r w:rsidR="00C420FF" w:rsidRPr="00C275FC">
        <w:rPr>
          <w:rFonts w:ascii="Arial" w:hAnsi="Arial" w:cs="Arial"/>
        </w:rPr>
        <w:t>0.098 in / min (</w:t>
      </w:r>
      <w:r w:rsidR="008B76F3" w:rsidRPr="00C275FC">
        <w:rPr>
          <w:rFonts w:ascii="Arial" w:hAnsi="Arial" w:cs="Arial"/>
        </w:rPr>
        <w:t xml:space="preserve">2.5 mm/min) in accordance with </w:t>
      </w:r>
      <w:r w:rsidR="00D04C3E" w:rsidRPr="00C275FC">
        <w:rPr>
          <w:rFonts w:ascii="Arial" w:hAnsi="Arial" w:cs="Arial"/>
        </w:rPr>
        <w:t>ASTM D1761</w:t>
      </w:r>
    </w:p>
    <w:p w14:paraId="39F7792A" w14:textId="77777777" w:rsidR="00E00C80" w:rsidRPr="00C275FC" w:rsidRDefault="00E00C80" w:rsidP="00BE240B">
      <w:pPr>
        <w:pStyle w:val="PR3"/>
        <w:rPr>
          <w:rFonts w:ascii="Arial" w:hAnsi="Arial" w:cs="Arial"/>
        </w:rPr>
      </w:pPr>
    </w:p>
    <w:p w14:paraId="3F7340BA" w14:textId="710C131A" w:rsidR="008B76F3" w:rsidRPr="00C275FC" w:rsidRDefault="00BE240B" w:rsidP="00E00C80">
      <w:pPr>
        <w:pStyle w:val="PR3"/>
        <w:ind w:left="720"/>
        <w:rPr>
          <w:rFonts w:ascii="Arial" w:hAnsi="Arial" w:cs="Arial"/>
        </w:rPr>
      </w:pPr>
      <w:r>
        <w:rPr>
          <w:rFonts w:ascii="Arial" w:hAnsi="Arial" w:cs="Arial"/>
        </w:rPr>
        <w:t>7</w:t>
      </w:r>
      <w:r w:rsidR="00E00C80" w:rsidRPr="00C275FC">
        <w:rPr>
          <w:rFonts w:ascii="Arial" w:hAnsi="Arial" w:cs="Arial"/>
        </w:rPr>
        <w:t xml:space="preserve">. </w:t>
      </w:r>
      <w:r w:rsidR="008B76F3" w:rsidRPr="00C275FC">
        <w:rPr>
          <w:rFonts w:ascii="Arial" w:hAnsi="Arial" w:cs="Arial"/>
        </w:rPr>
        <w:t xml:space="preserve">Cyclic Pressure Loading: Pass per </w:t>
      </w:r>
      <w:r w:rsidR="00D04C3E" w:rsidRPr="00C275FC">
        <w:rPr>
          <w:rFonts w:ascii="Arial" w:hAnsi="Arial" w:cs="Arial"/>
        </w:rPr>
        <w:t>ASTM E1886</w:t>
      </w:r>
      <w:r w:rsidR="008B76F3" w:rsidRPr="00C275FC">
        <w:rPr>
          <w:rFonts w:ascii="Arial" w:hAnsi="Arial" w:cs="Arial"/>
        </w:rPr>
        <w:t xml:space="preserve">. Not less than 3,500 positive and negative pressure cycles applied at a pressure of ± </w:t>
      </w:r>
      <w:r w:rsidR="00C420FF" w:rsidRPr="00C275FC">
        <w:rPr>
          <w:rFonts w:ascii="Arial" w:hAnsi="Arial" w:cs="Arial"/>
        </w:rPr>
        <w:t xml:space="preserve">60 </w:t>
      </w:r>
      <w:proofErr w:type="spellStart"/>
      <w:r w:rsidR="00C420FF" w:rsidRPr="00C275FC">
        <w:rPr>
          <w:rFonts w:ascii="Arial" w:hAnsi="Arial" w:cs="Arial"/>
        </w:rPr>
        <w:t>psf</w:t>
      </w:r>
      <w:proofErr w:type="spellEnd"/>
      <w:r w:rsidR="00C420FF" w:rsidRPr="00C275FC">
        <w:rPr>
          <w:rFonts w:ascii="Arial" w:hAnsi="Arial" w:cs="Arial"/>
        </w:rPr>
        <w:t xml:space="preserve"> (</w:t>
      </w:r>
      <w:r w:rsidR="008B76F3" w:rsidRPr="00C275FC">
        <w:rPr>
          <w:rFonts w:ascii="Arial" w:hAnsi="Arial" w:cs="Arial"/>
        </w:rPr>
        <w:t xml:space="preserve">2880 Pa) </w:t>
      </w:r>
    </w:p>
    <w:p w14:paraId="449C6B72" w14:textId="77777777" w:rsidR="00E00C80" w:rsidRPr="00C275FC" w:rsidRDefault="00E00C80" w:rsidP="00E00C80">
      <w:pPr>
        <w:pStyle w:val="PR3"/>
        <w:ind w:left="720"/>
        <w:rPr>
          <w:rFonts w:ascii="Arial" w:hAnsi="Arial" w:cs="Arial"/>
        </w:rPr>
      </w:pPr>
    </w:p>
    <w:p w14:paraId="4386F06B" w14:textId="7DF7EA64" w:rsidR="008B76F3" w:rsidRPr="00C275FC" w:rsidRDefault="00BE240B" w:rsidP="00E00C80">
      <w:pPr>
        <w:pStyle w:val="PR3"/>
        <w:ind w:left="720"/>
        <w:rPr>
          <w:rFonts w:ascii="Arial" w:hAnsi="Arial" w:cs="Arial"/>
        </w:rPr>
      </w:pPr>
      <w:r>
        <w:rPr>
          <w:rFonts w:ascii="Arial" w:hAnsi="Arial" w:cs="Arial"/>
        </w:rPr>
        <w:t>8</w:t>
      </w:r>
      <w:r w:rsidR="00E00C80" w:rsidRPr="00C275FC">
        <w:rPr>
          <w:rFonts w:ascii="Arial" w:hAnsi="Arial" w:cs="Arial"/>
        </w:rPr>
        <w:t xml:space="preserve">. </w:t>
      </w:r>
      <w:r w:rsidR="008B76F3" w:rsidRPr="00C275FC">
        <w:rPr>
          <w:rFonts w:ascii="Arial" w:hAnsi="Arial" w:cs="Arial"/>
        </w:rPr>
        <w:t xml:space="preserve">Air Infiltration: Air leakage (infiltration and exfiltration) of not more than </w:t>
      </w:r>
      <w:r w:rsidR="00C420FF" w:rsidRPr="00C275FC">
        <w:rPr>
          <w:rFonts w:ascii="Arial" w:hAnsi="Arial" w:cs="Arial"/>
        </w:rPr>
        <w:t xml:space="preserve">0.002 cfm/sq. </w:t>
      </w:r>
      <w:proofErr w:type="gramStart"/>
      <w:r w:rsidR="00C420FF" w:rsidRPr="00C275FC">
        <w:rPr>
          <w:rFonts w:ascii="Arial" w:hAnsi="Arial" w:cs="Arial"/>
        </w:rPr>
        <w:t>ft.(</w:t>
      </w:r>
      <w:proofErr w:type="gramEnd"/>
      <w:r w:rsidR="008B76F3" w:rsidRPr="00C275FC">
        <w:rPr>
          <w:rFonts w:ascii="Arial" w:hAnsi="Arial" w:cs="Arial"/>
        </w:rPr>
        <w:t xml:space="preserve">0.01 L/s per sq. m) when tested according to ASTM E283 at test-pressure difference of </w:t>
      </w:r>
      <w:r w:rsidR="00C420FF" w:rsidRPr="00C275FC">
        <w:rPr>
          <w:rFonts w:ascii="Arial" w:hAnsi="Arial" w:cs="Arial"/>
        </w:rPr>
        <w:t xml:space="preserve">1.57 </w:t>
      </w:r>
      <w:proofErr w:type="spellStart"/>
      <w:r w:rsidR="00C420FF" w:rsidRPr="00C275FC">
        <w:rPr>
          <w:rFonts w:ascii="Arial" w:hAnsi="Arial" w:cs="Arial"/>
        </w:rPr>
        <w:t>lbs</w:t>
      </w:r>
      <w:proofErr w:type="spellEnd"/>
      <w:r w:rsidR="00C420FF" w:rsidRPr="00C275FC">
        <w:rPr>
          <w:rFonts w:ascii="Arial" w:hAnsi="Arial" w:cs="Arial"/>
        </w:rPr>
        <w:t>/</w:t>
      </w:r>
      <w:proofErr w:type="spellStart"/>
      <w:proofErr w:type="gramStart"/>
      <w:r w:rsidR="00C420FF" w:rsidRPr="00C275FC">
        <w:rPr>
          <w:rFonts w:ascii="Arial" w:hAnsi="Arial" w:cs="Arial"/>
        </w:rPr>
        <w:t>sq.ft</w:t>
      </w:r>
      <w:proofErr w:type="spellEnd"/>
      <w:proofErr w:type="gramEnd"/>
      <w:r w:rsidR="00C420FF" w:rsidRPr="00C275FC">
        <w:rPr>
          <w:rFonts w:ascii="Arial" w:hAnsi="Arial" w:cs="Arial"/>
        </w:rPr>
        <w:t xml:space="preserve"> (</w:t>
      </w:r>
      <w:r w:rsidR="008B76F3" w:rsidRPr="00C275FC">
        <w:rPr>
          <w:rFonts w:ascii="Arial" w:hAnsi="Arial" w:cs="Arial"/>
        </w:rPr>
        <w:t>75 Pa)</w:t>
      </w:r>
    </w:p>
    <w:p w14:paraId="1592C18A" w14:textId="77777777" w:rsidR="00E00C80" w:rsidRPr="00C275FC" w:rsidRDefault="00E00C80" w:rsidP="00E00C80">
      <w:pPr>
        <w:pStyle w:val="PR3"/>
        <w:ind w:left="720"/>
        <w:rPr>
          <w:rFonts w:ascii="Arial" w:hAnsi="Arial" w:cs="Arial"/>
        </w:rPr>
      </w:pPr>
    </w:p>
    <w:p w14:paraId="2AC21256" w14:textId="5A9BC670" w:rsidR="008B76F3" w:rsidRPr="00C275FC" w:rsidRDefault="00BE240B" w:rsidP="00E00C80">
      <w:pPr>
        <w:pStyle w:val="PR3"/>
        <w:ind w:left="720"/>
        <w:rPr>
          <w:rFonts w:ascii="Arial" w:hAnsi="Arial" w:cs="Arial"/>
        </w:rPr>
      </w:pPr>
      <w:r>
        <w:rPr>
          <w:rFonts w:ascii="Arial" w:hAnsi="Arial" w:cs="Arial"/>
        </w:rPr>
        <w:t>9</w:t>
      </w:r>
      <w:r w:rsidR="00E00C80" w:rsidRPr="00C275FC">
        <w:rPr>
          <w:rFonts w:ascii="Arial" w:hAnsi="Arial" w:cs="Arial"/>
        </w:rPr>
        <w:t xml:space="preserve">. </w:t>
      </w:r>
      <w:r w:rsidR="008B76F3" w:rsidRPr="00C275FC">
        <w:rPr>
          <w:rFonts w:ascii="Arial" w:hAnsi="Arial" w:cs="Arial"/>
        </w:rPr>
        <w:t xml:space="preserve">Water Penetration under Static Pressure: No water penetration when tested according to </w:t>
      </w:r>
      <w:r w:rsidR="00D04C3E" w:rsidRPr="00C275FC">
        <w:rPr>
          <w:rFonts w:ascii="Arial" w:hAnsi="Arial" w:cs="Arial"/>
        </w:rPr>
        <w:t>ASTM E331</w:t>
      </w:r>
      <w:r w:rsidR="008B76F3" w:rsidRPr="00C275FC">
        <w:rPr>
          <w:rFonts w:ascii="Arial" w:hAnsi="Arial" w:cs="Arial"/>
        </w:rPr>
        <w:t xml:space="preserve"> at </w:t>
      </w:r>
      <w:r w:rsidR="00C420FF" w:rsidRPr="00C275FC">
        <w:rPr>
          <w:rFonts w:ascii="Arial" w:hAnsi="Arial" w:cs="Arial"/>
        </w:rPr>
        <w:t xml:space="preserve">15 </w:t>
      </w:r>
      <w:proofErr w:type="spellStart"/>
      <w:r w:rsidR="00C420FF" w:rsidRPr="00C275FC">
        <w:rPr>
          <w:rFonts w:ascii="Arial" w:hAnsi="Arial" w:cs="Arial"/>
        </w:rPr>
        <w:t>lbf</w:t>
      </w:r>
      <w:proofErr w:type="spellEnd"/>
      <w:r w:rsidR="00C420FF" w:rsidRPr="00C275FC">
        <w:rPr>
          <w:rFonts w:ascii="Arial" w:hAnsi="Arial" w:cs="Arial"/>
        </w:rPr>
        <w:t>/sq. ft (</w:t>
      </w:r>
      <w:r w:rsidR="008B76F3" w:rsidRPr="00C275FC">
        <w:rPr>
          <w:rFonts w:ascii="Arial" w:hAnsi="Arial" w:cs="Arial"/>
        </w:rPr>
        <w:t xml:space="preserve">720 Pa) </w:t>
      </w:r>
    </w:p>
    <w:p w14:paraId="31A620C0" w14:textId="77777777" w:rsidR="00E00C80" w:rsidRPr="00C275FC" w:rsidRDefault="00E00C80" w:rsidP="00E00C80">
      <w:pPr>
        <w:pStyle w:val="PR3"/>
        <w:ind w:left="720"/>
        <w:rPr>
          <w:rFonts w:ascii="Arial" w:hAnsi="Arial" w:cs="Arial"/>
        </w:rPr>
      </w:pPr>
    </w:p>
    <w:p w14:paraId="7246426F" w14:textId="798E19BD" w:rsidR="008B76F3" w:rsidRPr="00C275FC" w:rsidRDefault="00BE240B" w:rsidP="00E00C80">
      <w:pPr>
        <w:pStyle w:val="PR3"/>
        <w:ind w:left="720"/>
        <w:rPr>
          <w:rFonts w:ascii="Arial" w:hAnsi="Arial" w:cs="Arial"/>
        </w:rPr>
      </w:pPr>
      <w:r>
        <w:rPr>
          <w:rFonts w:ascii="Arial" w:hAnsi="Arial" w:cs="Arial"/>
        </w:rPr>
        <w:t>10</w:t>
      </w:r>
      <w:r w:rsidR="00E00C80" w:rsidRPr="00C275FC">
        <w:rPr>
          <w:rFonts w:ascii="Arial" w:hAnsi="Arial" w:cs="Arial"/>
        </w:rPr>
        <w:t xml:space="preserve">. </w:t>
      </w:r>
      <w:r w:rsidR="008B76F3" w:rsidRPr="00C275FC">
        <w:rPr>
          <w:rFonts w:ascii="Arial" w:hAnsi="Arial" w:cs="Arial"/>
        </w:rPr>
        <w:t xml:space="preserve">Windborne-Debris Impact Resistance: Passes </w:t>
      </w:r>
      <w:r w:rsidR="00D04C3E" w:rsidRPr="00C275FC">
        <w:rPr>
          <w:rFonts w:ascii="Arial" w:hAnsi="Arial" w:cs="Arial"/>
        </w:rPr>
        <w:t>ASTM E1886</w:t>
      </w:r>
      <w:r w:rsidR="008B76F3" w:rsidRPr="00C275FC">
        <w:rPr>
          <w:rFonts w:ascii="Arial" w:hAnsi="Arial" w:cs="Arial"/>
        </w:rPr>
        <w:t xml:space="preserve"> missile-impact and cyclic-pressure tests in accordance with </w:t>
      </w:r>
      <w:r w:rsidR="00D04C3E" w:rsidRPr="00C275FC">
        <w:rPr>
          <w:rFonts w:ascii="Arial" w:hAnsi="Arial" w:cs="Arial"/>
        </w:rPr>
        <w:t>ASTM E1996</w:t>
      </w:r>
      <w:r w:rsidR="008B76F3" w:rsidRPr="00C275FC">
        <w:rPr>
          <w:rFonts w:ascii="Arial" w:hAnsi="Arial" w:cs="Arial"/>
        </w:rPr>
        <w:t xml:space="preserve"> in accordance with the following: </w:t>
      </w:r>
    </w:p>
    <w:p w14:paraId="27C03778" w14:textId="77777777" w:rsidR="00E00C80" w:rsidRPr="00C275FC" w:rsidRDefault="00E00C80" w:rsidP="00E00C80">
      <w:pPr>
        <w:pStyle w:val="PR3"/>
        <w:ind w:left="720"/>
        <w:rPr>
          <w:rFonts w:ascii="Arial" w:hAnsi="Arial" w:cs="Arial"/>
        </w:rPr>
      </w:pPr>
    </w:p>
    <w:p w14:paraId="0C6F8A53" w14:textId="0D8841C9" w:rsidR="008B76F3" w:rsidRPr="00C275FC" w:rsidRDefault="00E00C80" w:rsidP="00E00C80">
      <w:pPr>
        <w:pStyle w:val="PR4"/>
        <w:ind w:left="1440"/>
        <w:rPr>
          <w:rFonts w:ascii="Arial" w:hAnsi="Arial" w:cs="Arial"/>
        </w:rPr>
      </w:pPr>
      <w:r w:rsidRPr="00C275FC">
        <w:rPr>
          <w:rFonts w:ascii="Arial" w:hAnsi="Arial" w:cs="Arial"/>
        </w:rPr>
        <w:t xml:space="preserve">1. </w:t>
      </w:r>
      <w:r w:rsidR="008B76F3" w:rsidRPr="00C275FC">
        <w:rPr>
          <w:rFonts w:ascii="Arial" w:hAnsi="Arial" w:cs="Arial"/>
        </w:rPr>
        <w:t xml:space="preserve">Large-Missile Test: Pass; a weighted 2×4 projectile fired at the panel at </w:t>
      </w:r>
      <w:r w:rsidR="00C420FF" w:rsidRPr="00C275FC">
        <w:rPr>
          <w:rFonts w:ascii="Arial" w:hAnsi="Arial" w:cs="Arial"/>
        </w:rPr>
        <w:t>50 ft/s (</w:t>
      </w:r>
      <w:r w:rsidR="008B76F3" w:rsidRPr="00C275FC">
        <w:rPr>
          <w:rFonts w:ascii="Arial" w:hAnsi="Arial" w:cs="Arial"/>
        </w:rPr>
        <w:t>15.24 m/s).</w:t>
      </w:r>
    </w:p>
    <w:p w14:paraId="2E27BE82" w14:textId="77777777" w:rsidR="00E00C80" w:rsidRPr="00C275FC" w:rsidRDefault="00E00C80" w:rsidP="00E00C80">
      <w:pPr>
        <w:pStyle w:val="PR4"/>
        <w:ind w:left="1440"/>
        <w:rPr>
          <w:rFonts w:ascii="Arial" w:hAnsi="Arial" w:cs="Arial"/>
        </w:rPr>
      </w:pPr>
    </w:p>
    <w:p w14:paraId="2E1A3824" w14:textId="4A7A4E3F" w:rsidR="008B76F3" w:rsidRPr="00C275FC" w:rsidRDefault="00BE240B" w:rsidP="00E00C80">
      <w:pPr>
        <w:pStyle w:val="PR3"/>
        <w:ind w:left="720"/>
        <w:rPr>
          <w:rFonts w:ascii="Arial" w:hAnsi="Arial" w:cs="Arial"/>
        </w:rPr>
      </w:pPr>
      <w:r>
        <w:rPr>
          <w:rFonts w:ascii="Arial" w:hAnsi="Arial" w:cs="Arial"/>
        </w:rPr>
        <w:t>11</w:t>
      </w:r>
      <w:r w:rsidR="00E00C80" w:rsidRPr="00C275FC">
        <w:rPr>
          <w:rFonts w:ascii="Arial" w:hAnsi="Arial" w:cs="Arial"/>
        </w:rPr>
        <w:t xml:space="preserve">. </w:t>
      </w:r>
      <w:r w:rsidR="008B76F3" w:rsidRPr="00C275FC">
        <w:rPr>
          <w:rFonts w:ascii="Arial" w:hAnsi="Arial"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C275FC" w:rsidRDefault="00E00C80" w:rsidP="00E00C80">
      <w:pPr>
        <w:pStyle w:val="PR3"/>
        <w:ind w:left="720"/>
        <w:rPr>
          <w:rFonts w:ascii="Arial" w:hAnsi="Arial" w:cs="Arial"/>
        </w:rPr>
      </w:pPr>
    </w:p>
    <w:p w14:paraId="3EE89A70" w14:textId="182147B7" w:rsidR="008B76F3" w:rsidRPr="00C275FC" w:rsidRDefault="00E00C80" w:rsidP="008B76F3">
      <w:pPr>
        <w:pStyle w:val="PR2"/>
        <w:rPr>
          <w:rFonts w:ascii="Arial" w:hAnsi="Arial" w:cs="Arial"/>
        </w:rPr>
      </w:pPr>
      <w:r w:rsidRPr="00C275FC">
        <w:rPr>
          <w:rFonts w:ascii="Arial" w:hAnsi="Arial" w:cs="Arial"/>
        </w:rPr>
        <w:t xml:space="preserve">3. </w:t>
      </w:r>
      <w:r w:rsidR="005A2EF5" w:rsidRPr="00C275FC">
        <w:rPr>
          <w:rFonts w:ascii="Arial" w:hAnsi="Arial" w:cs="Arial"/>
        </w:rPr>
        <w:t xml:space="preserve">   </w:t>
      </w:r>
      <w:r w:rsidR="008B76F3" w:rsidRPr="00C275FC">
        <w:rPr>
          <w:rFonts w:ascii="Arial" w:hAnsi="Arial" w:cs="Arial"/>
        </w:rPr>
        <w:t xml:space="preserve">Fire Performance: </w:t>
      </w:r>
    </w:p>
    <w:p w14:paraId="29529351" w14:textId="77777777" w:rsidR="00E00C80" w:rsidRPr="00C275FC" w:rsidRDefault="00E00C80" w:rsidP="008B76F3">
      <w:pPr>
        <w:pStyle w:val="PR2"/>
        <w:rPr>
          <w:rFonts w:ascii="Arial" w:hAnsi="Arial" w:cs="Arial"/>
        </w:rPr>
      </w:pPr>
    </w:p>
    <w:p w14:paraId="7C79A0F6" w14:textId="1B687B42" w:rsidR="008B76F3" w:rsidRPr="00C275FC" w:rsidRDefault="008B76F3" w:rsidP="00E00C80">
      <w:pPr>
        <w:pStyle w:val="PR3"/>
        <w:numPr>
          <w:ilvl w:val="0"/>
          <w:numId w:val="54"/>
        </w:numPr>
        <w:rPr>
          <w:rFonts w:ascii="Arial" w:hAnsi="Arial" w:cs="Arial"/>
        </w:rPr>
      </w:pPr>
      <w:r w:rsidRPr="00C275FC">
        <w:rPr>
          <w:rFonts w:ascii="Arial" w:hAnsi="Arial" w:cs="Arial"/>
        </w:rPr>
        <w:t xml:space="preserve">System Fire Propagation Characteristics: pass per </w:t>
      </w:r>
      <w:r w:rsidR="00D04C3E" w:rsidRPr="00C275FC">
        <w:rPr>
          <w:rFonts w:ascii="Arial" w:hAnsi="Arial" w:cs="Arial"/>
        </w:rPr>
        <w:t xml:space="preserve">NFPA </w:t>
      </w:r>
      <w:proofErr w:type="gramStart"/>
      <w:r w:rsidR="00D04C3E" w:rsidRPr="00C275FC">
        <w:rPr>
          <w:rFonts w:ascii="Arial" w:hAnsi="Arial" w:cs="Arial"/>
        </w:rPr>
        <w:t>285</w:t>
      </w:r>
      <w:r w:rsidRPr="00C275FC">
        <w:rPr>
          <w:rFonts w:ascii="Arial" w:hAnsi="Arial" w:cs="Arial"/>
        </w:rPr>
        <w:t>;</w:t>
      </w:r>
      <w:proofErr w:type="gramEnd"/>
      <w:r w:rsidRPr="00C275FC">
        <w:rPr>
          <w:rFonts w:ascii="Arial" w:hAnsi="Arial" w:cs="Arial"/>
        </w:rPr>
        <w:t xml:space="preserve"> </w:t>
      </w:r>
    </w:p>
    <w:p w14:paraId="3586C182" w14:textId="77777777" w:rsidR="00E00C80" w:rsidRPr="00C275FC" w:rsidRDefault="00E00C80" w:rsidP="00E00C80">
      <w:pPr>
        <w:pStyle w:val="PR3"/>
        <w:ind w:left="720"/>
        <w:rPr>
          <w:rFonts w:ascii="Arial" w:hAnsi="Arial" w:cs="Arial"/>
        </w:rPr>
      </w:pPr>
    </w:p>
    <w:p w14:paraId="49537FB8" w14:textId="77777777" w:rsidR="008B76F3" w:rsidRPr="00C275FC" w:rsidRDefault="008B76F3" w:rsidP="008B76F3">
      <w:pPr>
        <w:pStyle w:val="PR3"/>
        <w:numPr>
          <w:ilvl w:val="0"/>
          <w:numId w:val="54"/>
        </w:numPr>
        <w:rPr>
          <w:rFonts w:ascii="Arial" w:hAnsi="Arial" w:cs="Arial"/>
        </w:rPr>
      </w:pPr>
      <w:r w:rsidRPr="00C275FC">
        <w:rPr>
          <w:rFonts w:ascii="Arial" w:hAnsi="Arial" w:cs="Arial"/>
        </w:rPr>
        <w:t xml:space="preserve">Panel Fire Performance: </w:t>
      </w:r>
    </w:p>
    <w:p w14:paraId="42F05B44" w14:textId="77777777" w:rsidR="00E00C80" w:rsidRPr="00C275FC" w:rsidRDefault="00E00C80" w:rsidP="00E00C80">
      <w:pPr>
        <w:pStyle w:val="ListParagraph"/>
        <w:rPr>
          <w:rFonts w:ascii="Arial" w:hAnsi="Arial" w:cs="Arial"/>
        </w:rPr>
      </w:pPr>
    </w:p>
    <w:p w14:paraId="100EFC75" w14:textId="7DC19ECC" w:rsidR="008B76F3" w:rsidRPr="00C275FC" w:rsidRDefault="008B76F3" w:rsidP="008B76F3">
      <w:pPr>
        <w:pStyle w:val="PR3"/>
        <w:numPr>
          <w:ilvl w:val="0"/>
          <w:numId w:val="54"/>
        </w:numPr>
        <w:rPr>
          <w:rFonts w:ascii="Arial" w:hAnsi="Arial" w:cs="Arial"/>
        </w:rPr>
      </w:pPr>
      <w:r w:rsidRPr="00C275FC">
        <w:rPr>
          <w:rFonts w:ascii="Arial" w:hAnsi="Arial" w:cs="Arial"/>
        </w:rPr>
        <w:t xml:space="preserve">Flame spread less than </w:t>
      </w:r>
      <w:r w:rsidR="008F38A2" w:rsidRPr="00C275FC">
        <w:rPr>
          <w:rFonts w:ascii="Arial" w:hAnsi="Arial" w:cs="Arial"/>
        </w:rPr>
        <w:t>10</w:t>
      </w:r>
      <w:r w:rsidRPr="00C275FC">
        <w:rPr>
          <w:rFonts w:ascii="Arial" w:hAnsi="Arial" w:cs="Arial"/>
        </w:rPr>
        <w:t xml:space="preserve"> and smoke developed less than </w:t>
      </w:r>
      <w:r w:rsidR="008F38A2" w:rsidRPr="00C275FC">
        <w:rPr>
          <w:rFonts w:ascii="Arial" w:hAnsi="Arial" w:cs="Arial"/>
        </w:rPr>
        <w:t>155</w:t>
      </w:r>
      <w:r w:rsidRPr="00C275FC">
        <w:rPr>
          <w:rFonts w:ascii="Arial" w:hAnsi="Arial" w:cs="Arial"/>
        </w:rPr>
        <w:t xml:space="preserve">, in accordance with </w:t>
      </w:r>
      <w:r w:rsidR="00D04C3E" w:rsidRPr="00C275FC">
        <w:rPr>
          <w:rFonts w:ascii="Arial" w:hAnsi="Arial" w:cs="Arial"/>
        </w:rPr>
        <w:t>ASTM E84</w:t>
      </w:r>
    </w:p>
    <w:p w14:paraId="2398918A" w14:textId="77777777" w:rsidR="00E00C80" w:rsidRPr="00C275FC" w:rsidRDefault="00E00C80" w:rsidP="00E00C80">
      <w:pPr>
        <w:pStyle w:val="PR3"/>
        <w:rPr>
          <w:rFonts w:ascii="Arial" w:hAnsi="Arial" w:cs="Arial"/>
        </w:rPr>
      </w:pPr>
    </w:p>
    <w:p w14:paraId="29F7D312" w14:textId="6B6E9937" w:rsidR="008B76F3" w:rsidRPr="00C275FC" w:rsidRDefault="00E00C80" w:rsidP="008B76F3">
      <w:pPr>
        <w:pStyle w:val="PR2"/>
        <w:rPr>
          <w:rFonts w:ascii="Arial" w:hAnsi="Arial" w:cs="Arial"/>
        </w:rPr>
      </w:pPr>
      <w:r w:rsidRPr="00C275FC">
        <w:rPr>
          <w:rFonts w:ascii="Arial" w:hAnsi="Arial" w:cs="Arial"/>
        </w:rPr>
        <w:t xml:space="preserve">4. </w:t>
      </w:r>
      <w:r w:rsidR="005A2EF5" w:rsidRPr="00C275FC">
        <w:rPr>
          <w:rFonts w:ascii="Arial" w:hAnsi="Arial" w:cs="Arial"/>
        </w:rPr>
        <w:t xml:space="preserve">  </w:t>
      </w:r>
      <w:r w:rsidR="008B76F3" w:rsidRPr="00C275FC">
        <w:rPr>
          <w:rFonts w:ascii="Arial" w:hAnsi="Arial" w:cs="Arial"/>
        </w:rPr>
        <w:t xml:space="preserve">Rain Screen Principle: </w:t>
      </w:r>
    </w:p>
    <w:p w14:paraId="3A4147AA" w14:textId="77777777" w:rsidR="00E00C80" w:rsidRPr="00C275FC" w:rsidRDefault="00E00C80" w:rsidP="008B76F3">
      <w:pPr>
        <w:pStyle w:val="PR2"/>
        <w:rPr>
          <w:rFonts w:ascii="Arial" w:hAnsi="Arial" w:cs="Arial"/>
        </w:rPr>
      </w:pPr>
    </w:p>
    <w:p w14:paraId="0C6D597C" w14:textId="6BC1D24D" w:rsidR="005C027D" w:rsidRPr="00C275FC" w:rsidRDefault="008B76F3" w:rsidP="00E00C80">
      <w:pPr>
        <w:pStyle w:val="PR3"/>
        <w:numPr>
          <w:ilvl w:val="0"/>
          <w:numId w:val="55"/>
        </w:numPr>
        <w:rPr>
          <w:rFonts w:ascii="Arial" w:hAnsi="Arial" w:cs="Arial"/>
        </w:rPr>
      </w:pPr>
      <w:r w:rsidRPr="00C275FC">
        <w:rPr>
          <w:rFonts w:ascii="Arial" w:hAnsi="Arial" w:cs="Arial"/>
        </w:rPr>
        <w:t xml:space="preserve">Design drainage system to provide clear, internal paths of drainage of any trapped moisture within construction to exterior. </w:t>
      </w:r>
      <w:r w:rsidR="005C027D" w:rsidRPr="00C275FC">
        <w:rPr>
          <w:rFonts w:ascii="Arial" w:hAnsi="Arial" w:cs="Arial"/>
        </w:rPr>
        <w:t>Incorporate means of draining moisture to exterior.</w:t>
      </w:r>
    </w:p>
    <w:p w14:paraId="08741B6C" w14:textId="77777777" w:rsidR="00E00C80" w:rsidRPr="00C275FC" w:rsidRDefault="00E00C80" w:rsidP="00E00C80">
      <w:pPr>
        <w:pStyle w:val="PR3"/>
        <w:ind w:left="720"/>
        <w:rPr>
          <w:rFonts w:ascii="Arial" w:hAnsi="Arial" w:cs="Arial"/>
        </w:rPr>
      </w:pPr>
    </w:p>
    <w:p w14:paraId="04F31245" w14:textId="69D64688" w:rsidR="00E00C80" w:rsidRPr="00C275FC" w:rsidRDefault="00E00C80" w:rsidP="008B76F3">
      <w:pPr>
        <w:pStyle w:val="PR2"/>
        <w:rPr>
          <w:rFonts w:ascii="Arial" w:hAnsi="Arial" w:cs="Arial"/>
        </w:rPr>
      </w:pPr>
      <w:r w:rsidRPr="00C275FC">
        <w:rPr>
          <w:rFonts w:ascii="Arial" w:hAnsi="Arial" w:cs="Arial"/>
        </w:rPr>
        <w:t xml:space="preserve">5. </w:t>
      </w:r>
      <w:r w:rsidR="005A2EF5" w:rsidRPr="00C275FC">
        <w:rPr>
          <w:rFonts w:ascii="Arial" w:hAnsi="Arial" w:cs="Arial"/>
        </w:rPr>
        <w:t xml:space="preserve">   </w:t>
      </w:r>
      <w:r w:rsidR="008B76F3" w:rsidRPr="00C275FC">
        <w:rPr>
          <w:rFonts w:ascii="Arial" w:hAnsi="Arial" w:cs="Arial"/>
        </w:rPr>
        <w:t xml:space="preserve">Electrical Characteristics: </w:t>
      </w:r>
    </w:p>
    <w:p w14:paraId="53B917E0" w14:textId="77777777" w:rsidR="00E00C80" w:rsidRPr="00C275FC" w:rsidRDefault="00E00C80" w:rsidP="008B76F3">
      <w:pPr>
        <w:pStyle w:val="PR3"/>
        <w:rPr>
          <w:rFonts w:ascii="Arial" w:hAnsi="Arial" w:cs="Arial"/>
        </w:rPr>
      </w:pPr>
    </w:p>
    <w:p w14:paraId="2FDA3095" w14:textId="77777777" w:rsidR="00E00C80" w:rsidRPr="00C275FC" w:rsidRDefault="008B76F3" w:rsidP="00E00C80">
      <w:pPr>
        <w:pStyle w:val="PR3"/>
        <w:numPr>
          <w:ilvl w:val="0"/>
          <w:numId w:val="56"/>
        </w:numPr>
        <w:rPr>
          <w:rFonts w:ascii="Arial" w:hAnsi="Arial" w:cs="Arial"/>
        </w:rPr>
      </w:pPr>
      <w:r w:rsidRPr="00C275FC">
        <w:rPr>
          <w:rFonts w:ascii="Arial" w:hAnsi="Arial" w:cs="Arial"/>
        </w:rPr>
        <w:t xml:space="preserve">Provide materials to fabricate functioning photovoltaic systems in accordance </w:t>
      </w:r>
      <w:proofErr w:type="gramStart"/>
      <w:r w:rsidRPr="00C275FC">
        <w:rPr>
          <w:rFonts w:ascii="Arial" w:hAnsi="Arial" w:cs="Arial"/>
        </w:rPr>
        <w:t>with  ASTM</w:t>
      </w:r>
      <w:proofErr w:type="gramEnd"/>
      <w:r w:rsidRPr="00C275FC">
        <w:rPr>
          <w:rFonts w:ascii="Arial" w:hAnsi="Arial" w:cs="Arial"/>
        </w:rPr>
        <w:t xml:space="preserve">, IEEE, NEMA, </w:t>
      </w:r>
      <w:r w:rsidR="00DA11FD" w:rsidRPr="00C275FC">
        <w:rPr>
          <w:rFonts w:ascii="Arial" w:hAnsi="Arial" w:cs="Arial"/>
        </w:rPr>
        <w:t xml:space="preserve">NFPA </w:t>
      </w:r>
      <w:r w:rsidRPr="00C275FC">
        <w:rPr>
          <w:rFonts w:ascii="Arial" w:hAnsi="Arial" w:cs="Arial"/>
        </w:rPr>
        <w:t xml:space="preserve">and </w:t>
      </w:r>
      <w:proofErr w:type="spellStart"/>
      <w:r w:rsidRPr="00C275FC">
        <w:rPr>
          <w:rFonts w:ascii="Arial" w:hAnsi="Arial" w:cs="Arial"/>
        </w:rPr>
        <w:t>cUL</w:t>
      </w:r>
      <w:proofErr w:type="spellEnd"/>
      <w:r w:rsidRPr="00C275FC">
        <w:rPr>
          <w:rFonts w:ascii="Arial" w:hAnsi="Arial" w:cs="Arial"/>
        </w:rPr>
        <w:t xml:space="preserve"> requirements, as specified in this section, and as </w:t>
      </w:r>
    </w:p>
    <w:p w14:paraId="28E796C5" w14:textId="5A94AACF" w:rsidR="008B76F3" w:rsidRPr="00C275FC" w:rsidRDefault="008B76F3" w:rsidP="00E00C80">
      <w:pPr>
        <w:pStyle w:val="PR3"/>
        <w:ind w:left="720"/>
        <w:rPr>
          <w:rFonts w:ascii="Arial" w:hAnsi="Arial" w:cs="Arial"/>
        </w:rPr>
      </w:pPr>
      <w:r w:rsidRPr="00C275FC">
        <w:rPr>
          <w:rFonts w:ascii="Arial" w:hAnsi="Arial" w:cs="Arial"/>
        </w:rPr>
        <w:t>shown on Drawings.</w:t>
      </w:r>
    </w:p>
    <w:p w14:paraId="3CB5BA24" w14:textId="77777777" w:rsidR="00E00C80" w:rsidRPr="00C275FC" w:rsidRDefault="00E00C80" w:rsidP="00E00C80">
      <w:pPr>
        <w:pStyle w:val="PR3"/>
        <w:ind w:left="720"/>
        <w:rPr>
          <w:rFonts w:ascii="Arial" w:hAnsi="Arial" w:cs="Arial"/>
        </w:rPr>
      </w:pPr>
    </w:p>
    <w:p w14:paraId="08C15B9C" w14:textId="4958B2CC" w:rsidR="00F94DD4" w:rsidRDefault="008B76F3" w:rsidP="00A91BE8">
      <w:pPr>
        <w:pStyle w:val="PR3"/>
        <w:numPr>
          <w:ilvl w:val="0"/>
          <w:numId w:val="56"/>
        </w:numPr>
        <w:rPr>
          <w:rFonts w:ascii="Arial" w:hAnsi="Arial" w:cs="Arial"/>
        </w:rPr>
      </w:pPr>
      <w:r w:rsidRPr="00C275FC">
        <w:rPr>
          <w:rFonts w:ascii="Arial" w:hAnsi="Arial" w:cs="Arial"/>
        </w:rPr>
        <w:t xml:space="preserve">System operating temperature shall be from </w:t>
      </w:r>
      <w:r w:rsidR="0069171F" w:rsidRPr="00C275FC">
        <w:rPr>
          <w:rFonts w:ascii="Arial" w:hAnsi="Arial" w:cs="Arial"/>
        </w:rPr>
        <w:t>-40 deg F to +185 deg F (</w:t>
      </w:r>
      <w:r w:rsidRPr="00C275FC">
        <w:rPr>
          <w:rFonts w:ascii="Arial" w:hAnsi="Arial" w:cs="Arial"/>
        </w:rPr>
        <w:t>-40 deg C to +85 deg C</w:t>
      </w:r>
      <w:r w:rsidR="0069171F" w:rsidRPr="00C275FC">
        <w:rPr>
          <w:rFonts w:ascii="Arial" w:hAnsi="Arial" w:cs="Arial"/>
        </w:rPr>
        <w:t>)</w:t>
      </w:r>
      <w:r w:rsidRPr="00C275FC">
        <w:rPr>
          <w:rFonts w:ascii="Arial" w:hAnsi="Arial" w:cs="Arial"/>
        </w:rPr>
        <w:t>.</w:t>
      </w:r>
      <w:r w:rsidR="00E00C80" w:rsidRPr="00C275FC">
        <w:rPr>
          <w:rFonts w:ascii="Arial" w:hAnsi="Arial" w:cs="Arial"/>
        </w:rPr>
        <w:t xml:space="preserve"> </w:t>
      </w:r>
      <w:r w:rsidRPr="00C275FC">
        <w:rPr>
          <w:rFonts w:ascii="Arial" w:hAnsi="Arial" w:cs="Arial"/>
        </w:rPr>
        <w:t xml:space="preserve">Minimum Performance Parameters of PV system: to </w:t>
      </w:r>
      <w:r w:rsidR="00F94DD4" w:rsidRPr="00C275FC">
        <w:rPr>
          <w:rFonts w:ascii="Arial" w:hAnsi="Arial" w:cs="Arial"/>
        </w:rPr>
        <w:t>IEC/UL 61730</w:t>
      </w:r>
      <w:r w:rsidR="00730C35" w:rsidRPr="00C275FC">
        <w:rPr>
          <w:rFonts w:ascii="Arial" w:hAnsi="Arial" w:cs="Arial"/>
        </w:rPr>
        <w:t xml:space="preserve"> and </w:t>
      </w:r>
      <w:r w:rsidR="00A21FFC" w:rsidRPr="00C275FC">
        <w:rPr>
          <w:rFonts w:ascii="Arial" w:hAnsi="Arial" w:cs="Arial"/>
        </w:rPr>
        <w:t xml:space="preserve">UL </w:t>
      </w:r>
      <w:r w:rsidR="00F94DD4" w:rsidRPr="00C275FC">
        <w:rPr>
          <w:rFonts w:ascii="Arial" w:hAnsi="Arial" w:cs="Arial"/>
        </w:rPr>
        <w:t>61215</w:t>
      </w:r>
    </w:p>
    <w:p w14:paraId="51D18059" w14:textId="77777777" w:rsidR="00FF259D" w:rsidRDefault="00FF259D" w:rsidP="00FF259D">
      <w:pPr>
        <w:pStyle w:val="PR3"/>
        <w:ind w:left="720"/>
        <w:rPr>
          <w:rFonts w:ascii="Arial" w:hAnsi="Arial" w:cs="Arial"/>
        </w:rPr>
      </w:pPr>
    </w:p>
    <w:p w14:paraId="415AE6A5" w14:textId="77777777" w:rsidR="00FF259D" w:rsidRPr="00C275FC" w:rsidRDefault="00FF259D" w:rsidP="00FF259D">
      <w:pPr>
        <w:pStyle w:val="PR3"/>
        <w:ind w:left="720"/>
        <w:rPr>
          <w:rFonts w:ascii="Arial" w:hAnsi="Arial" w:cs="Arial"/>
        </w:rPr>
      </w:pPr>
    </w:p>
    <w:p w14:paraId="0281CAAD" w14:textId="583A87B9" w:rsidR="009F2FA4" w:rsidRDefault="00E00C80" w:rsidP="008B76F3">
      <w:pPr>
        <w:pStyle w:val="PR1"/>
        <w:rPr>
          <w:rFonts w:ascii="Arial" w:hAnsi="Arial" w:cs="Arial"/>
          <w:b/>
          <w:bCs/>
          <w:sz w:val="22"/>
          <w:szCs w:val="22"/>
        </w:rPr>
      </w:pPr>
      <w:r w:rsidRPr="00C275FC">
        <w:rPr>
          <w:rFonts w:ascii="Arial" w:hAnsi="Arial" w:cs="Arial"/>
          <w:b/>
          <w:bCs/>
          <w:sz w:val="22"/>
          <w:szCs w:val="22"/>
        </w:rPr>
        <w:lastRenderedPageBreak/>
        <w:t>2.</w:t>
      </w:r>
      <w:r w:rsidR="00055DC3" w:rsidRPr="00C275FC">
        <w:rPr>
          <w:rFonts w:ascii="Arial" w:hAnsi="Arial" w:cs="Arial"/>
          <w:b/>
          <w:bCs/>
          <w:sz w:val="22"/>
          <w:szCs w:val="22"/>
        </w:rPr>
        <w:t>3</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PANEL ASSEMBLY</w:t>
      </w:r>
    </w:p>
    <w:p w14:paraId="333FE3E7" w14:textId="77777777" w:rsidR="009F2FA4" w:rsidRPr="00C275FC" w:rsidRDefault="009F2FA4" w:rsidP="009F2FA4">
      <w:pPr>
        <w:pStyle w:val="PR1"/>
        <w:spacing w:before="0"/>
        <w:rPr>
          <w:rFonts w:ascii="Arial" w:hAnsi="Arial" w:cs="Arial"/>
          <w:b/>
          <w:bCs/>
          <w:sz w:val="22"/>
          <w:szCs w:val="22"/>
        </w:rPr>
      </w:pPr>
    </w:p>
    <w:p w14:paraId="2CB9BE38" w14:textId="77777777" w:rsidR="009F2FA4" w:rsidRDefault="005A2EF5" w:rsidP="009F2FA4">
      <w:pPr>
        <w:pStyle w:val="PR1"/>
        <w:spacing w:before="0"/>
        <w:rPr>
          <w:rFonts w:ascii="Arial" w:hAnsi="Arial" w:cs="Arial"/>
        </w:rPr>
      </w:pPr>
      <w:r w:rsidRPr="00C275FC">
        <w:rPr>
          <w:rFonts w:ascii="Arial" w:hAnsi="Arial" w:cs="Arial"/>
        </w:rPr>
        <w:t xml:space="preserve">     </w:t>
      </w:r>
      <w:r w:rsidR="00E00C80" w:rsidRPr="00C275FC">
        <w:rPr>
          <w:rFonts w:ascii="Arial" w:hAnsi="Arial" w:cs="Arial"/>
        </w:rPr>
        <w:t>1.</w:t>
      </w:r>
      <w:r w:rsidR="00E00C80" w:rsidRPr="00C275FC">
        <w:rPr>
          <w:rFonts w:ascii="Arial" w:hAnsi="Arial" w:cs="Arial"/>
          <w:b/>
          <w:bCs/>
        </w:rPr>
        <w:t xml:space="preserve"> </w:t>
      </w:r>
      <w:r w:rsidRPr="00C275FC">
        <w:rPr>
          <w:rFonts w:ascii="Arial" w:hAnsi="Arial" w:cs="Arial"/>
          <w:b/>
          <w:bCs/>
        </w:rPr>
        <w:t xml:space="preserve">     </w:t>
      </w:r>
      <w:r w:rsidR="008B76F3" w:rsidRPr="00C275FC">
        <w:rPr>
          <w:rFonts w:ascii="Arial" w:hAnsi="Arial" w:cs="Arial"/>
        </w:rPr>
        <w:t>Provide PV cladding system manufactured from panels fabricated from laminated glass</w:t>
      </w:r>
      <w:r w:rsidR="009F2FA4">
        <w:rPr>
          <w:rFonts w:ascii="Arial" w:hAnsi="Arial" w:cs="Arial"/>
        </w:rPr>
        <w:t xml:space="preserve"> </w:t>
      </w:r>
      <w:r w:rsidR="008B76F3" w:rsidRPr="00C275FC">
        <w:rPr>
          <w:rFonts w:ascii="Arial" w:hAnsi="Arial" w:cs="Arial"/>
        </w:rPr>
        <w:t>consisting</w:t>
      </w:r>
    </w:p>
    <w:p w14:paraId="2710B56F" w14:textId="6CC3222A" w:rsidR="008B76F3" w:rsidRPr="00C275FC" w:rsidRDefault="009F2FA4" w:rsidP="009F2FA4">
      <w:pPr>
        <w:pStyle w:val="PR1"/>
        <w:spacing w:before="0"/>
        <w:rPr>
          <w:rFonts w:ascii="Arial" w:hAnsi="Arial" w:cs="Arial"/>
        </w:rPr>
      </w:pPr>
      <w:r>
        <w:rPr>
          <w:rFonts w:ascii="Arial" w:hAnsi="Arial" w:cs="Arial"/>
        </w:rPr>
        <w:tab/>
      </w:r>
      <w:r w:rsidR="008B76F3" w:rsidRPr="00C275FC">
        <w:rPr>
          <w:rFonts w:ascii="Arial" w:hAnsi="Arial" w:cs="Arial"/>
        </w:rPr>
        <w:t xml:space="preserve">of the following: </w:t>
      </w:r>
    </w:p>
    <w:p w14:paraId="0406105B" w14:textId="77777777" w:rsidR="00E00C80" w:rsidRPr="00C275FC" w:rsidRDefault="00E00C80" w:rsidP="00E00C80">
      <w:pPr>
        <w:pStyle w:val="PR1"/>
        <w:rPr>
          <w:rFonts w:ascii="Arial" w:hAnsi="Arial" w:cs="Arial"/>
          <w:b/>
          <w:bCs/>
          <w:sz w:val="10"/>
          <w:szCs w:val="10"/>
        </w:rPr>
      </w:pPr>
    </w:p>
    <w:p w14:paraId="470D3466" w14:textId="3E34EAF3" w:rsidR="008B76F3" w:rsidRPr="00C275FC" w:rsidRDefault="008B76F3" w:rsidP="005A2EF5">
      <w:pPr>
        <w:pStyle w:val="PR3"/>
        <w:numPr>
          <w:ilvl w:val="0"/>
          <w:numId w:val="57"/>
        </w:numPr>
        <w:ind w:left="1080"/>
        <w:rPr>
          <w:rFonts w:ascii="Arial" w:hAnsi="Arial" w:cs="Arial"/>
        </w:rPr>
      </w:pPr>
      <w:r w:rsidRPr="00C275FC">
        <w:rPr>
          <w:rFonts w:ascii="Arial" w:hAnsi="Arial" w:cs="Arial"/>
        </w:rPr>
        <w:t xml:space="preserve">Minimum </w:t>
      </w:r>
      <w:r w:rsidR="0069171F" w:rsidRPr="00C275FC">
        <w:rPr>
          <w:rFonts w:ascii="Arial" w:hAnsi="Arial" w:cs="Arial"/>
        </w:rPr>
        <w:t>0.</w:t>
      </w:r>
      <w:r w:rsidR="009F2FA4">
        <w:rPr>
          <w:rFonts w:ascii="Arial" w:hAnsi="Arial" w:cs="Arial"/>
        </w:rPr>
        <w:t>24</w:t>
      </w:r>
      <w:r w:rsidR="0069171F" w:rsidRPr="00C275FC">
        <w:rPr>
          <w:rFonts w:ascii="Arial" w:hAnsi="Arial" w:cs="Arial"/>
        </w:rPr>
        <w:t xml:space="preserve"> inch (</w:t>
      </w:r>
      <w:r w:rsidR="009F2FA4">
        <w:rPr>
          <w:rFonts w:ascii="Arial" w:hAnsi="Arial" w:cs="Arial"/>
        </w:rPr>
        <w:t>6</w:t>
      </w:r>
      <w:r w:rsidRPr="00C275FC">
        <w:rPr>
          <w:rFonts w:ascii="Arial" w:hAnsi="Arial" w:cs="Arial"/>
        </w:rPr>
        <w:t xml:space="preserve"> mm</w:t>
      </w:r>
      <w:r w:rsidR="0069171F" w:rsidRPr="00C275FC">
        <w:rPr>
          <w:rFonts w:ascii="Arial" w:hAnsi="Arial" w:cs="Arial"/>
        </w:rPr>
        <w:t>)</w:t>
      </w:r>
      <w:r w:rsidRPr="00C275FC">
        <w:rPr>
          <w:rFonts w:ascii="Arial" w:hAnsi="Arial" w:cs="Arial"/>
        </w:rPr>
        <w:t xml:space="preserve"> thick tempered glass conforming to </w:t>
      </w:r>
      <w:r w:rsidR="00D04C3E" w:rsidRPr="00C275FC">
        <w:rPr>
          <w:rFonts w:ascii="Arial" w:hAnsi="Arial" w:cs="Arial"/>
        </w:rPr>
        <w:t>ASTM C1048</w:t>
      </w:r>
      <w:r w:rsidRPr="00C275FC">
        <w:rPr>
          <w:rFonts w:ascii="Arial" w:hAnsi="Arial" w:cs="Arial"/>
        </w:rPr>
        <w:t>, Kind</w:t>
      </w:r>
      <w:r w:rsidR="00D04C3E" w:rsidRPr="00C275FC">
        <w:rPr>
          <w:rFonts w:ascii="Arial" w:hAnsi="Arial" w:cs="Arial"/>
        </w:rPr>
        <w:t xml:space="preserve"> </w:t>
      </w:r>
      <w:r w:rsidRPr="00C275FC">
        <w:rPr>
          <w:rFonts w:ascii="Arial" w:hAnsi="Arial" w:cs="Arial"/>
        </w:rPr>
        <w:t>FT (fully tempered) with manufacturer’s proprietary UV-resistant and fade-resistant decorative finish.</w:t>
      </w:r>
    </w:p>
    <w:p w14:paraId="7952CB12" w14:textId="77777777" w:rsidR="00055DC3" w:rsidRPr="00C275FC" w:rsidRDefault="00055DC3" w:rsidP="005A2EF5">
      <w:pPr>
        <w:pStyle w:val="PR3"/>
        <w:ind w:left="360"/>
        <w:rPr>
          <w:rFonts w:ascii="Arial" w:hAnsi="Arial" w:cs="Arial"/>
        </w:rPr>
      </w:pPr>
    </w:p>
    <w:p w14:paraId="609FF50F" w14:textId="2BFC110E" w:rsidR="008B76F3" w:rsidRPr="00C275FC" w:rsidRDefault="008B76F3" w:rsidP="005A2EF5">
      <w:pPr>
        <w:pStyle w:val="PR4"/>
        <w:numPr>
          <w:ilvl w:val="0"/>
          <w:numId w:val="58"/>
        </w:numPr>
        <w:ind w:left="1440"/>
        <w:rPr>
          <w:rFonts w:ascii="Arial" w:hAnsi="Arial" w:cs="Arial"/>
        </w:rPr>
      </w:pPr>
      <w:r w:rsidRPr="00C275FC">
        <w:rPr>
          <w:rFonts w:ascii="Arial" w:hAnsi="Arial" w:cs="Arial"/>
        </w:rPr>
        <w:t xml:space="preserve">Finish: </w:t>
      </w:r>
      <w:r w:rsidRPr="00C275FC">
        <w:rPr>
          <w:rFonts w:ascii="Arial" w:hAnsi="Arial" w:cs="Arial"/>
          <w:b/>
          <w:bCs/>
        </w:rPr>
        <w:t>[</w:t>
      </w:r>
      <w:r w:rsidR="000B50BD">
        <w:rPr>
          <w:rFonts w:ascii="Arial" w:hAnsi="Arial" w:cs="Arial"/>
          <w:b/>
          <w:bCs/>
        </w:rPr>
        <w:t>Sating glass a</w:t>
      </w:r>
      <w:r w:rsidRPr="00C275FC">
        <w:rPr>
          <w:rFonts w:ascii="Arial" w:hAnsi="Arial" w:cs="Arial"/>
          <w:b/>
          <w:bCs/>
        </w:rPr>
        <w:t>s selected from manufacturer’s standard range]</w:t>
      </w:r>
      <w:r w:rsidRPr="00C275FC">
        <w:rPr>
          <w:rFonts w:ascii="Arial" w:hAnsi="Arial" w:cs="Arial"/>
        </w:rPr>
        <w:t xml:space="preserve">  </w:t>
      </w:r>
    </w:p>
    <w:p w14:paraId="1CE403DB" w14:textId="77777777" w:rsidR="00055DC3" w:rsidRPr="00C275FC" w:rsidRDefault="00055DC3" w:rsidP="005A2EF5">
      <w:pPr>
        <w:pStyle w:val="PR4"/>
        <w:ind w:left="360"/>
        <w:rPr>
          <w:rFonts w:ascii="Arial" w:hAnsi="Arial" w:cs="Arial"/>
        </w:rPr>
      </w:pPr>
    </w:p>
    <w:p w14:paraId="009327B6" w14:textId="1F1D538F" w:rsidR="00055DC3" w:rsidRPr="00C275FC" w:rsidRDefault="00055DC3" w:rsidP="00055DC3">
      <w:pPr>
        <w:pStyle w:val="PR3"/>
        <w:rPr>
          <w:rFonts w:ascii="Arial" w:hAnsi="Arial" w:cs="Arial"/>
        </w:rPr>
      </w:pPr>
      <w:r w:rsidRPr="00C275FC">
        <w:rPr>
          <w:rFonts w:ascii="Arial" w:hAnsi="Arial" w:cs="Arial"/>
        </w:rPr>
        <w:t xml:space="preserve">       2.    </w:t>
      </w:r>
      <w:r w:rsidR="008B76F3" w:rsidRPr="00C275FC">
        <w:rPr>
          <w:rFonts w:ascii="Arial" w:hAnsi="Arial" w:cs="Arial"/>
        </w:rPr>
        <w:t xml:space="preserve">Encapsulation: </w:t>
      </w:r>
      <w:r w:rsidR="0069171F" w:rsidRPr="00C275FC">
        <w:rPr>
          <w:rFonts w:ascii="Arial" w:hAnsi="Arial" w:cs="Arial"/>
        </w:rPr>
        <w:t>0.03inch (</w:t>
      </w:r>
      <w:r w:rsidR="008B76F3" w:rsidRPr="00C275FC">
        <w:rPr>
          <w:rFonts w:ascii="Arial" w:hAnsi="Arial" w:cs="Arial"/>
        </w:rPr>
        <w:t>0.76 mm</w:t>
      </w:r>
      <w:r w:rsidR="0069171F" w:rsidRPr="00C275FC">
        <w:rPr>
          <w:rFonts w:ascii="Arial" w:hAnsi="Arial" w:cs="Arial"/>
        </w:rPr>
        <w:t>)</w:t>
      </w:r>
      <w:r w:rsidR="008B76F3" w:rsidRPr="00C275FC">
        <w:rPr>
          <w:rFonts w:ascii="Arial" w:hAnsi="Arial" w:cs="Arial"/>
        </w:rPr>
        <w:t xml:space="preserve"> thick encapsulation consisting of EVA interlayer,</w:t>
      </w:r>
    </w:p>
    <w:p w14:paraId="73892FA4" w14:textId="086E4A8C" w:rsidR="008B76F3" w:rsidRPr="00C275FC" w:rsidRDefault="00055DC3" w:rsidP="00055DC3">
      <w:pPr>
        <w:pStyle w:val="PR3"/>
        <w:rPr>
          <w:rFonts w:ascii="Arial" w:hAnsi="Arial" w:cs="Arial"/>
        </w:rPr>
      </w:pPr>
      <w:r w:rsidRPr="00C275FC">
        <w:rPr>
          <w:rFonts w:ascii="Arial" w:hAnsi="Arial" w:cs="Arial"/>
        </w:rPr>
        <w:t xml:space="preserve">              </w:t>
      </w:r>
      <w:r w:rsidR="008B76F3" w:rsidRPr="00C275FC">
        <w:rPr>
          <w:rFonts w:ascii="Arial" w:hAnsi="Arial" w:cs="Arial"/>
        </w:rPr>
        <w:t>photovoltaic cells and EVA interlayer.</w:t>
      </w:r>
    </w:p>
    <w:p w14:paraId="02306D4D" w14:textId="77777777" w:rsidR="00055DC3" w:rsidRPr="00C275FC" w:rsidRDefault="00055DC3" w:rsidP="008B76F3">
      <w:pPr>
        <w:pStyle w:val="PR3"/>
        <w:rPr>
          <w:rFonts w:ascii="Arial" w:hAnsi="Arial" w:cs="Arial"/>
        </w:rPr>
      </w:pPr>
    </w:p>
    <w:p w14:paraId="70F595B2" w14:textId="39C369DF" w:rsidR="008B76F3" w:rsidRPr="00C275FC" w:rsidRDefault="008B76F3" w:rsidP="00055DC3">
      <w:pPr>
        <w:pStyle w:val="PR4"/>
        <w:numPr>
          <w:ilvl w:val="0"/>
          <w:numId w:val="59"/>
        </w:numPr>
        <w:rPr>
          <w:rFonts w:ascii="Arial" w:hAnsi="Arial" w:cs="Arial"/>
        </w:rPr>
      </w:pPr>
      <w:r w:rsidRPr="00C275FC">
        <w:rPr>
          <w:rFonts w:ascii="Arial" w:hAnsi="Arial" w:cs="Arial"/>
        </w:rPr>
        <w:t xml:space="preserve">Photovoltaic Cells: Monocrystalline silicon solar cells, listed to UL 1703 with performance characteristics (±10%) of typical PV Module at Standard Test Conditions (STC = </w:t>
      </w:r>
      <w:r w:rsidR="0069171F" w:rsidRPr="00C275FC">
        <w:rPr>
          <w:rFonts w:ascii="Arial" w:hAnsi="Arial" w:cs="Arial"/>
        </w:rPr>
        <w:t>77°F (</w:t>
      </w:r>
      <w:r w:rsidRPr="00C275FC">
        <w:rPr>
          <w:rFonts w:ascii="Arial" w:hAnsi="Arial" w:cs="Arial"/>
        </w:rPr>
        <w:t>25°C</w:t>
      </w:r>
      <w:r w:rsidR="0069171F" w:rsidRPr="00C275FC">
        <w:rPr>
          <w:rFonts w:ascii="Arial" w:hAnsi="Arial" w:cs="Arial"/>
        </w:rPr>
        <w:t>)</w:t>
      </w:r>
      <w:r w:rsidRPr="00C275FC">
        <w:rPr>
          <w:rFonts w:ascii="Arial" w:hAnsi="Arial" w:cs="Arial"/>
        </w:rPr>
        <w:t xml:space="preserve"> cell temperature,</w:t>
      </w:r>
      <w:r w:rsidR="0069171F" w:rsidRPr="00C275FC">
        <w:rPr>
          <w:rFonts w:ascii="Arial" w:hAnsi="Arial" w:cs="Arial"/>
        </w:rPr>
        <w:t xml:space="preserve"> 5.28 Btu m/ sq. ft</w:t>
      </w:r>
      <w:r w:rsidRPr="00C275FC">
        <w:rPr>
          <w:rFonts w:ascii="Arial" w:hAnsi="Arial" w:cs="Arial"/>
        </w:rPr>
        <w:t xml:space="preserve"> </w:t>
      </w:r>
      <w:r w:rsidR="00E96286" w:rsidRPr="00C275FC">
        <w:rPr>
          <w:rFonts w:ascii="Arial" w:hAnsi="Arial" w:cs="Arial"/>
        </w:rPr>
        <w:t>(</w:t>
      </w:r>
      <w:r w:rsidRPr="00C275FC">
        <w:rPr>
          <w:rFonts w:ascii="Arial" w:hAnsi="Arial" w:cs="Arial"/>
        </w:rPr>
        <w:t>1000 W/m2</w:t>
      </w:r>
      <w:r w:rsidR="00E96286" w:rsidRPr="00C275FC">
        <w:rPr>
          <w:rFonts w:ascii="Arial" w:hAnsi="Arial" w:cs="Arial"/>
        </w:rPr>
        <w:t>)</w:t>
      </w:r>
      <w:r w:rsidRPr="00C275FC">
        <w:rPr>
          <w:rFonts w:ascii="Arial" w:hAnsi="Arial" w:cs="Arial"/>
        </w:rPr>
        <w:t xml:space="preserve"> irradiance at Air Mass of 1.5 spectrum) as follows:</w:t>
      </w:r>
    </w:p>
    <w:p w14:paraId="187CB5E4" w14:textId="16C70B70" w:rsidR="008B76F3" w:rsidRPr="00C275FC" w:rsidRDefault="008B76F3" w:rsidP="0028250A">
      <w:pPr>
        <w:pStyle w:val="VSComment"/>
        <w:widowControl/>
        <w:rPr>
          <w:rFonts w:ascii="Arial" w:hAnsi="Arial" w:cs="Arial"/>
          <w:sz w:val="22"/>
          <w:szCs w:val="22"/>
          <w:lang w:val="en-CA"/>
        </w:rPr>
      </w:pPr>
      <w:r w:rsidRPr="00C275FC">
        <w:rPr>
          <w:rFonts w:ascii="Arial" w:hAnsi="Arial" w:cs="Arial"/>
          <w:sz w:val="22"/>
          <w:szCs w:val="22"/>
          <w:lang w:val="en-CA"/>
        </w:rPr>
        <w:t xml:space="preserve">MITREX Spec Note: Update the information below based on the project requirements and power requirements for the project.  Mitrex manufactures sizes to suit project requirements. The following size </w:t>
      </w:r>
      <w:r w:rsidR="009F2FA4">
        <w:rPr>
          <w:rFonts w:ascii="Arial" w:hAnsi="Arial" w:cs="Arial"/>
          <w:sz w:val="22"/>
          <w:szCs w:val="22"/>
          <w:lang w:val="en-CA"/>
        </w:rPr>
        <w:t>is</w:t>
      </w:r>
      <w:r w:rsidRPr="00C275FC">
        <w:rPr>
          <w:rFonts w:ascii="Arial" w:hAnsi="Arial" w:cs="Arial"/>
          <w:sz w:val="22"/>
          <w:szCs w:val="22"/>
          <w:lang w:val="en-CA"/>
        </w:rPr>
        <w:t xml:space="preserve"> provided below for guidance. The </w:t>
      </w:r>
      <w:proofErr w:type="gramStart"/>
      <w:r w:rsidRPr="00C275FC">
        <w:rPr>
          <w:rFonts w:ascii="Arial" w:hAnsi="Arial" w:cs="Arial"/>
          <w:sz w:val="22"/>
          <w:szCs w:val="22"/>
          <w:lang w:val="en-CA"/>
        </w:rPr>
        <w:t>80 inch</w:t>
      </w:r>
      <w:proofErr w:type="gramEnd"/>
      <w:r w:rsidRPr="00C275FC">
        <w:rPr>
          <w:rFonts w:ascii="Arial" w:hAnsi="Arial" w:cs="Arial"/>
          <w:sz w:val="22"/>
          <w:szCs w:val="22"/>
          <w:lang w:val="en-CA"/>
        </w:rPr>
        <w:t xml:space="preserve"> x </w:t>
      </w:r>
      <w:proofErr w:type="gramStart"/>
      <w:r w:rsidRPr="00C275FC">
        <w:rPr>
          <w:rFonts w:ascii="Arial" w:hAnsi="Arial" w:cs="Arial"/>
          <w:sz w:val="22"/>
          <w:szCs w:val="22"/>
          <w:lang w:val="en-CA"/>
        </w:rPr>
        <w:t>39 inch</w:t>
      </w:r>
      <w:proofErr w:type="gramEnd"/>
      <w:r w:rsidRPr="00C275FC">
        <w:rPr>
          <w:rFonts w:ascii="Arial" w:hAnsi="Arial" w:cs="Arial"/>
          <w:sz w:val="22"/>
          <w:szCs w:val="22"/>
          <w:lang w:val="en-CA"/>
        </w:rPr>
        <w:t xml:space="preserve"> panel is Mitrex’s standard panel. </w:t>
      </w:r>
    </w:p>
    <w:p w14:paraId="60F51001" w14:textId="77777777" w:rsidR="0028250A" w:rsidRPr="00C275FC" w:rsidRDefault="0028250A" w:rsidP="008B76F3">
      <w:pPr>
        <w:pStyle w:val="PR4"/>
        <w:rPr>
          <w:rFonts w:ascii="Arial" w:hAnsi="Arial" w:cs="Arial"/>
          <w:b/>
          <w:bCs/>
        </w:rPr>
      </w:pPr>
    </w:p>
    <w:p w14:paraId="035AB8C9" w14:textId="3D4EB1E9"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t>[</w:t>
      </w:r>
      <w:r w:rsidR="00C420FF" w:rsidRPr="00C275FC">
        <w:rPr>
          <w:rFonts w:ascii="Arial" w:hAnsi="Arial" w:cs="Arial"/>
          <w:b/>
          <w:bCs/>
        </w:rPr>
        <w:t>80 inches x 39 inches (</w:t>
      </w:r>
      <w:r w:rsidRPr="00C275FC">
        <w:rPr>
          <w:rFonts w:ascii="Arial" w:hAnsi="Arial" w:cs="Arial"/>
          <w:b/>
          <w:bCs/>
        </w:rPr>
        <w:t>203</w:t>
      </w:r>
      <w:r w:rsidR="009F2FA4">
        <w:rPr>
          <w:rFonts w:ascii="Arial" w:hAnsi="Arial" w:cs="Arial"/>
          <w:b/>
          <w:bCs/>
        </w:rPr>
        <w:t>4</w:t>
      </w:r>
      <w:r w:rsidRPr="00C275FC">
        <w:rPr>
          <w:rFonts w:ascii="Arial" w:hAnsi="Arial" w:cs="Arial"/>
          <w:b/>
          <w:bCs/>
        </w:rPr>
        <w:t xml:space="preserve"> mm x 99</w:t>
      </w:r>
      <w:r w:rsidR="009F2FA4">
        <w:rPr>
          <w:rFonts w:ascii="Arial" w:hAnsi="Arial" w:cs="Arial"/>
          <w:b/>
          <w:bCs/>
        </w:rPr>
        <w:t>4</w:t>
      </w:r>
      <w:r w:rsidRPr="00C275FC">
        <w:rPr>
          <w:rFonts w:ascii="Arial" w:hAnsi="Arial" w:cs="Arial"/>
          <w:b/>
          <w:bCs/>
        </w:rPr>
        <w:t xml:space="preserve"> mm)</w:t>
      </w:r>
    </w:p>
    <w:p w14:paraId="4A6F9909" w14:textId="7D6AA854"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Nominal Maximum Power (Pmax): 390W</w:t>
      </w:r>
    </w:p>
    <w:p w14:paraId="364ED9F1"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41.9V</w:t>
      </w:r>
    </w:p>
    <w:p w14:paraId="0A0BCD11"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Current (Imp) = 9.31A</w:t>
      </w:r>
    </w:p>
    <w:p w14:paraId="01C6C8D7" w14:textId="12E137DF"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sidR="009F2FA4">
        <w:rPr>
          <w:rFonts w:ascii="Arial" w:hAnsi="Arial" w:cs="Arial"/>
          <w:b/>
          <w:bCs/>
        </w:rPr>
        <w:t>8</w:t>
      </w:r>
      <w:r w:rsidRPr="00C275FC">
        <w:rPr>
          <w:rFonts w:ascii="Arial" w:hAnsi="Arial" w:cs="Arial"/>
          <w:b/>
          <w:bCs/>
        </w:rPr>
        <w:t>.2V</w:t>
      </w:r>
    </w:p>
    <w:p w14:paraId="42139468" w14:textId="5C697AD5"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w:t>
      </w:r>
      <w:r w:rsidR="009F2FA4">
        <w:rPr>
          <w:rFonts w:ascii="Arial" w:hAnsi="Arial" w:cs="Arial"/>
          <w:b/>
          <w:bCs/>
        </w:rPr>
        <w:t>9</w:t>
      </w:r>
      <w:r w:rsidRPr="00C275FC">
        <w:rPr>
          <w:rFonts w:ascii="Arial" w:hAnsi="Arial" w:cs="Arial"/>
          <w:b/>
          <w:bCs/>
        </w:rPr>
        <w:t>7A</w:t>
      </w:r>
    </w:p>
    <w:p w14:paraId="04312B62"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Module efficiency = 19.2%</w:t>
      </w:r>
    </w:p>
    <w:p w14:paraId="6D5A11A9"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Power tolerance = +/- 5%</w:t>
      </w:r>
    </w:p>
    <w:p w14:paraId="3364700A"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series fuse rating = 20A]</w:t>
      </w:r>
    </w:p>
    <w:p w14:paraId="6213AD48" w14:textId="77777777" w:rsidR="00055DC3" w:rsidRPr="00C275FC" w:rsidRDefault="00055DC3" w:rsidP="00055DC3">
      <w:pPr>
        <w:pStyle w:val="PR5"/>
        <w:ind w:left="1080"/>
        <w:rPr>
          <w:rFonts w:ascii="Arial" w:hAnsi="Arial" w:cs="Arial"/>
          <w:b/>
          <w:bCs/>
        </w:rPr>
      </w:pPr>
    </w:p>
    <w:p w14:paraId="795F8ABA" w14:textId="031822D8" w:rsidR="008B76F3" w:rsidRPr="00C275FC" w:rsidRDefault="005A2EF5" w:rsidP="008B76F3">
      <w:pPr>
        <w:pStyle w:val="PR3"/>
        <w:rPr>
          <w:rFonts w:ascii="Arial" w:hAnsi="Arial" w:cs="Arial"/>
        </w:rPr>
      </w:pPr>
      <w:r w:rsidRPr="00C275FC">
        <w:rPr>
          <w:rFonts w:ascii="Arial" w:hAnsi="Arial" w:cs="Arial"/>
        </w:rPr>
        <w:t xml:space="preserve">       </w:t>
      </w:r>
      <w:r w:rsidR="00055DC3" w:rsidRPr="00C275FC">
        <w:rPr>
          <w:rFonts w:ascii="Arial" w:hAnsi="Arial" w:cs="Arial"/>
        </w:rPr>
        <w:t xml:space="preserve">3. </w:t>
      </w:r>
      <w:r w:rsidRPr="00C275FC">
        <w:rPr>
          <w:rFonts w:ascii="Arial" w:hAnsi="Arial" w:cs="Arial"/>
        </w:rPr>
        <w:t xml:space="preserve">    </w:t>
      </w:r>
      <w:r w:rsidR="00BE240B" w:rsidRPr="00BE240B">
        <w:rPr>
          <w:rFonts w:ascii="Arial" w:hAnsi="Arial" w:cs="Arial"/>
        </w:rPr>
        <w:t>Black anodized extru</w:t>
      </w:r>
      <w:r w:rsidR="009F2FA4">
        <w:rPr>
          <w:rFonts w:ascii="Arial" w:hAnsi="Arial" w:cs="Arial"/>
        </w:rPr>
        <w:t>ded aluminum profile</w:t>
      </w:r>
    </w:p>
    <w:p w14:paraId="6159EED0" w14:textId="5F7E6BE8"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2.4 </w:t>
      </w:r>
      <w:r w:rsidR="005A2EF5" w:rsidRPr="00C275FC">
        <w:rPr>
          <w:rFonts w:ascii="Arial" w:hAnsi="Arial" w:cs="Arial"/>
          <w:b/>
          <w:bCs/>
          <w:sz w:val="22"/>
          <w:szCs w:val="22"/>
        </w:rPr>
        <w:t xml:space="preserve">    </w:t>
      </w:r>
      <w:r w:rsidR="00265BA3" w:rsidRPr="00265BA3">
        <w:rPr>
          <w:rFonts w:ascii="Arial" w:hAnsi="Arial" w:cs="Arial"/>
          <w:b/>
          <w:bCs/>
          <w:sz w:val="22"/>
          <w:szCs w:val="22"/>
        </w:rPr>
        <w:t xml:space="preserve">EXTRUDED ALUMINUM PROFILE </w:t>
      </w:r>
      <w:r w:rsidR="008B76F3" w:rsidRPr="00C275FC">
        <w:rPr>
          <w:rFonts w:ascii="Arial" w:hAnsi="Arial" w:cs="Arial"/>
          <w:b/>
          <w:bCs/>
          <w:sz w:val="22"/>
          <w:szCs w:val="22"/>
        </w:rPr>
        <w:t xml:space="preserve">MATERIAL </w:t>
      </w:r>
    </w:p>
    <w:p w14:paraId="522B9B78" w14:textId="37045B60"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Edit square brackets below to reflect project conditions. Mitrex can generally customize all aspects of its panels. If in doubt, contact Mitrex at </w:t>
      </w:r>
      <w:hyperlink r:id="rId13" w:history="1">
        <w:r w:rsidRPr="00C275FC">
          <w:rPr>
            <w:rFonts w:ascii="Arial" w:hAnsi="Arial" w:cs="Arial"/>
            <w:sz w:val="22"/>
            <w:szCs w:val="22"/>
          </w:rPr>
          <w:t>info@</w:t>
        </w:r>
        <w:r w:rsidR="00B54144" w:rsidRPr="00C275FC">
          <w:rPr>
            <w:rFonts w:ascii="Arial" w:hAnsi="Arial" w:cs="Arial"/>
            <w:sz w:val="22"/>
            <w:szCs w:val="22"/>
          </w:rPr>
          <w:t>mitrex</w:t>
        </w:r>
        <w:r w:rsidRPr="00C275FC">
          <w:rPr>
            <w:rFonts w:ascii="Arial" w:hAnsi="Arial" w:cs="Arial"/>
            <w:sz w:val="22"/>
            <w:szCs w:val="22"/>
          </w:rPr>
          <w:t>.com</w:t>
        </w:r>
      </w:hyperlink>
      <w:r w:rsidRPr="00C275FC">
        <w:rPr>
          <w:rFonts w:ascii="Arial" w:hAnsi="Arial" w:cs="Arial"/>
          <w:sz w:val="22"/>
          <w:szCs w:val="22"/>
        </w:rPr>
        <w:t xml:space="preserve"> </w:t>
      </w:r>
    </w:p>
    <w:p w14:paraId="4E4E8F51" w14:textId="77777777" w:rsidR="0028250A" w:rsidRPr="00C275FC" w:rsidRDefault="0028250A" w:rsidP="008B76F3">
      <w:pPr>
        <w:pStyle w:val="PR2"/>
        <w:rPr>
          <w:rFonts w:ascii="Arial" w:hAnsi="Arial" w:cs="Arial"/>
        </w:rPr>
      </w:pPr>
    </w:p>
    <w:p w14:paraId="6A88AC7C" w14:textId="3021462C" w:rsidR="00BE240B" w:rsidRPr="00BE240B" w:rsidRDefault="00265BA3" w:rsidP="00BE240B">
      <w:pPr>
        <w:pStyle w:val="PR2"/>
        <w:numPr>
          <w:ilvl w:val="0"/>
          <w:numId w:val="64"/>
        </w:numPr>
        <w:rPr>
          <w:rFonts w:ascii="Arial" w:hAnsi="Arial" w:cs="Arial"/>
        </w:rPr>
      </w:pPr>
      <w:r w:rsidRPr="00265BA3">
        <w:rPr>
          <w:rFonts w:ascii="Arial" w:hAnsi="Arial" w:cs="Arial"/>
        </w:rPr>
        <w:t>Extruded Aluminum Profile</w:t>
      </w:r>
      <w:r w:rsidR="008B76F3" w:rsidRPr="00BE240B">
        <w:rPr>
          <w:rFonts w:ascii="Arial" w:hAnsi="Arial" w:cs="Arial"/>
        </w:rPr>
        <w:t xml:space="preserve">: </w:t>
      </w:r>
      <w:r w:rsidR="00BE240B" w:rsidRPr="00BE240B">
        <w:rPr>
          <w:rFonts w:ascii="Arial" w:hAnsi="Arial" w:cs="Arial"/>
        </w:rPr>
        <w:t>Not less than 1.02 inch (26.1 mm), aluminum extrusion with</w:t>
      </w:r>
      <w:r w:rsidR="002F3C89">
        <w:rPr>
          <w:rFonts w:ascii="Arial" w:hAnsi="Arial" w:cs="Arial"/>
        </w:rPr>
        <w:t xml:space="preserve"> </w:t>
      </w:r>
      <w:r w:rsidR="00BE240B" w:rsidRPr="00BE240B">
        <w:rPr>
          <w:rFonts w:ascii="Arial" w:hAnsi="Arial" w:cs="Arial"/>
        </w:rPr>
        <w:t xml:space="preserve">[6000] series aluminum with following characteristics: </w:t>
      </w:r>
    </w:p>
    <w:p w14:paraId="7D39C70E" w14:textId="035AD40F" w:rsidR="00055DC3" w:rsidRPr="00BE240B" w:rsidRDefault="00055DC3" w:rsidP="00BE240B">
      <w:pPr>
        <w:pStyle w:val="PR2"/>
        <w:rPr>
          <w:rFonts w:ascii="Arial" w:hAnsi="Arial" w:cs="Arial"/>
        </w:rPr>
      </w:pPr>
    </w:p>
    <w:p w14:paraId="15708425" w14:textId="77777777" w:rsidR="00BE240B" w:rsidRDefault="00BE240B" w:rsidP="00BE240B">
      <w:pPr>
        <w:pStyle w:val="PR2"/>
        <w:numPr>
          <w:ilvl w:val="0"/>
          <w:numId w:val="86"/>
        </w:numPr>
        <w:rPr>
          <w:rFonts w:ascii="Arial" w:hAnsi="Arial" w:cs="Arial"/>
        </w:rPr>
      </w:pPr>
      <w:r w:rsidRPr="00BE240B">
        <w:rPr>
          <w:rFonts w:ascii="Arial" w:hAnsi="Arial" w:cs="Arial"/>
        </w:rPr>
        <w:t>Material thickness greater than or equal to 0.039 inch (1 mm)</w:t>
      </w:r>
    </w:p>
    <w:p w14:paraId="41BDDE26" w14:textId="3E34C5E2" w:rsidR="00BE240B" w:rsidRPr="00BE240B" w:rsidRDefault="00BE240B" w:rsidP="00BE240B">
      <w:pPr>
        <w:pStyle w:val="PR2"/>
        <w:numPr>
          <w:ilvl w:val="0"/>
          <w:numId w:val="86"/>
        </w:numPr>
        <w:rPr>
          <w:rFonts w:ascii="Arial" w:hAnsi="Arial" w:cs="Arial"/>
        </w:rPr>
      </w:pPr>
      <w:r w:rsidRPr="00BE240B">
        <w:rPr>
          <w:rFonts w:ascii="Arial" w:hAnsi="Arial" w:cs="Arial"/>
        </w:rPr>
        <w:t>Black anodized coating of at least 15 µm</w:t>
      </w:r>
    </w:p>
    <w:p w14:paraId="13EFB7B0" w14:textId="25297017" w:rsidR="00BE240B" w:rsidRDefault="00BE240B" w:rsidP="00BE240B">
      <w:pPr>
        <w:pStyle w:val="PR2"/>
        <w:numPr>
          <w:ilvl w:val="0"/>
          <w:numId w:val="86"/>
        </w:numPr>
        <w:rPr>
          <w:rFonts w:ascii="Arial" w:hAnsi="Arial" w:cs="Arial"/>
        </w:rPr>
      </w:pPr>
      <w:r w:rsidRPr="00BE240B">
        <w:rPr>
          <w:rFonts w:ascii="Arial" w:hAnsi="Arial" w:cs="Arial"/>
        </w:rPr>
        <w:t>Honed or matte finish</w:t>
      </w:r>
    </w:p>
    <w:p w14:paraId="66A2CC69" w14:textId="28FE4A78" w:rsidR="002F3C89" w:rsidRPr="00BE240B" w:rsidRDefault="002F3C89" w:rsidP="00BE240B">
      <w:pPr>
        <w:pStyle w:val="PR2"/>
        <w:numPr>
          <w:ilvl w:val="0"/>
          <w:numId w:val="86"/>
        </w:numPr>
        <w:rPr>
          <w:rFonts w:ascii="Arial" w:hAnsi="Arial" w:cs="Arial"/>
        </w:rPr>
      </w:pPr>
      <w:r>
        <w:rPr>
          <w:rFonts w:ascii="Arial" w:hAnsi="Arial" w:cs="Arial"/>
        </w:rPr>
        <w:t>T5 or T6 temper</w:t>
      </w:r>
    </w:p>
    <w:p w14:paraId="1A4308E7" w14:textId="77777777" w:rsidR="00055DC3" w:rsidRPr="00C275FC" w:rsidRDefault="00055DC3" w:rsidP="00055DC3">
      <w:pPr>
        <w:pStyle w:val="PR2"/>
        <w:rPr>
          <w:rFonts w:ascii="Arial" w:hAnsi="Arial" w:cs="Arial"/>
          <w:lang w:val="en-CA"/>
        </w:rPr>
      </w:pPr>
    </w:p>
    <w:p w14:paraId="39EC0850" w14:textId="77777777" w:rsidR="008B76F3" w:rsidRPr="00C275FC" w:rsidRDefault="008B76F3" w:rsidP="008B76F3">
      <w:pPr>
        <w:pStyle w:val="PR2"/>
        <w:numPr>
          <w:ilvl w:val="0"/>
          <w:numId w:val="64"/>
        </w:numPr>
        <w:rPr>
          <w:rFonts w:ascii="Arial" w:hAnsi="Arial" w:cs="Arial"/>
          <w:lang w:val="en-CA"/>
        </w:rPr>
      </w:pPr>
      <w:r w:rsidRPr="00C275FC">
        <w:rPr>
          <w:rFonts w:ascii="Arial" w:hAnsi="Arial" w:cs="Arial"/>
        </w:rPr>
        <w:t xml:space="preserve">Adhesive system: Manufacturer’s recommended epoxy resin adhesive system with following performance characteristics specified in this Section. </w:t>
      </w:r>
    </w:p>
    <w:p w14:paraId="656F8DD9" w14:textId="77777777" w:rsidR="00055DC3" w:rsidRPr="00C275FC" w:rsidRDefault="00055DC3" w:rsidP="00055DC3">
      <w:pPr>
        <w:pStyle w:val="PR2"/>
        <w:rPr>
          <w:rFonts w:ascii="Arial" w:hAnsi="Arial" w:cs="Arial"/>
          <w:lang w:val="en-CA"/>
        </w:rPr>
      </w:pPr>
    </w:p>
    <w:p w14:paraId="2F07BC95" w14:textId="23593544"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lastRenderedPageBreak/>
        <w:t xml:space="preserve">2.5 </w:t>
      </w:r>
      <w:r w:rsidR="005A2EF5" w:rsidRPr="00C275FC">
        <w:rPr>
          <w:rFonts w:ascii="Arial" w:hAnsi="Arial" w:cs="Arial"/>
          <w:b/>
          <w:bCs/>
          <w:sz w:val="22"/>
          <w:szCs w:val="22"/>
        </w:rPr>
        <w:t xml:space="preserve">     </w:t>
      </w:r>
      <w:r w:rsidR="008B76F3" w:rsidRPr="00C275FC">
        <w:rPr>
          <w:rFonts w:ascii="Arial" w:hAnsi="Arial" w:cs="Arial"/>
          <w:b/>
          <w:bCs/>
          <w:sz w:val="22"/>
          <w:szCs w:val="22"/>
        </w:rPr>
        <w:t>SUBFRAMING</w:t>
      </w:r>
    </w:p>
    <w:p w14:paraId="6C387124" w14:textId="77777777" w:rsidR="00055DC3" w:rsidRPr="00C275FC" w:rsidRDefault="00055DC3" w:rsidP="008B76F3">
      <w:pPr>
        <w:pStyle w:val="PR2"/>
        <w:rPr>
          <w:rFonts w:ascii="Arial" w:hAnsi="Arial" w:cs="Arial"/>
        </w:rPr>
      </w:pPr>
    </w:p>
    <w:p w14:paraId="56DA6510" w14:textId="4A9E31AF" w:rsidR="008B76F3" w:rsidRPr="00C275FC" w:rsidRDefault="008B76F3" w:rsidP="00055DC3">
      <w:pPr>
        <w:pStyle w:val="PR2"/>
        <w:numPr>
          <w:ilvl w:val="0"/>
          <w:numId w:val="66"/>
        </w:numPr>
        <w:rPr>
          <w:rFonts w:ascii="Arial" w:hAnsi="Arial" w:cs="Arial"/>
        </w:rPr>
      </w:pPr>
      <w:r w:rsidRPr="00C275FC">
        <w:rPr>
          <w:rFonts w:ascii="Arial" w:hAnsi="Arial" w:cs="Arial"/>
        </w:rPr>
        <w:t xml:space="preserve">Provide manufacturer's standard interlocking sections manufactured from </w:t>
      </w:r>
      <w:r w:rsidR="00D04C3E" w:rsidRPr="00C275FC">
        <w:rPr>
          <w:rFonts w:ascii="Arial" w:hAnsi="Arial" w:cs="Arial"/>
        </w:rPr>
        <w:t>ASTM B221</w:t>
      </w:r>
      <w:r w:rsidRPr="00C275FC">
        <w:rPr>
          <w:rFonts w:ascii="Arial" w:hAnsi="Arial" w:cs="Arial"/>
        </w:rPr>
        <w:t xml:space="preserve">, extruded aluminum alloy </w:t>
      </w:r>
      <w:r w:rsidR="002F3C89">
        <w:rPr>
          <w:rFonts w:ascii="Arial" w:hAnsi="Arial" w:cs="Arial"/>
        </w:rPr>
        <w:t xml:space="preserve">or anchor plate sections manufactured from aluminum alloy 6061-T5 or 6063-T6 </w:t>
      </w:r>
      <w:r w:rsidRPr="00C275FC">
        <w:rPr>
          <w:rFonts w:ascii="Arial" w:hAnsi="Arial" w:cs="Arial"/>
        </w:rPr>
        <w:t xml:space="preserve">and as required for support and alignment of </w:t>
      </w:r>
      <w:r w:rsidR="00EE5CC0" w:rsidRPr="00C275FC">
        <w:rPr>
          <w:rFonts w:ascii="Arial" w:hAnsi="Arial" w:cs="Arial"/>
        </w:rPr>
        <w:t>faced cladding</w:t>
      </w:r>
      <w:r w:rsidRPr="00C275FC">
        <w:rPr>
          <w:rFonts w:ascii="Arial" w:hAnsi="Arial" w:cs="Arial"/>
        </w:rPr>
        <w:t xml:space="preserve"> panel system.</w:t>
      </w:r>
    </w:p>
    <w:p w14:paraId="1E30B227" w14:textId="77777777" w:rsidR="00823E4B" w:rsidRPr="00C275FC" w:rsidRDefault="00823E4B" w:rsidP="002F3C89">
      <w:pPr>
        <w:pStyle w:val="PR3"/>
        <w:rPr>
          <w:rFonts w:ascii="Arial" w:hAnsi="Arial" w:cs="Arial"/>
        </w:rPr>
      </w:pPr>
    </w:p>
    <w:p w14:paraId="299C706C" w14:textId="7E142892" w:rsidR="00823E4B" w:rsidRPr="00C275FC" w:rsidRDefault="008B76F3" w:rsidP="00823E4B">
      <w:pPr>
        <w:pStyle w:val="PR3"/>
        <w:numPr>
          <w:ilvl w:val="0"/>
          <w:numId w:val="67"/>
        </w:numPr>
        <w:rPr>
          <w:rFonts w:ascii="Arial" w:hAnsi="Arial" w:cs="Arial"/>
        </w:rPr>
      </w:pPr>
      <w:r w:rsidRPr="00C275FC">
        <w:rPr>
          <w:rFonts w:ascii="Arial" w:hAnsi="Arial" w:cs="Arial"/>
        </w:rPr>
        <w:t xml:space="preserve">Air space: Not less than </w:t>
      </w:r>
      <w:r w:rsidR="00C420FF" w:rsidRPr="00C275FC">
        <w:rPr>
          <w:rFonts w:ascii="Arial" w:hAnsi="Arial" w:cs="Arial"/>
        </w:rPr>
        <w:t>1 inch (</w:t>
      </w:r>
      <w:r w:rsidRPr="00C275FC">
        <w:rPr>
          <w:rFonts w:ascii="Arial" w:hAnsi="Arial" w:cs="Arial"/>
        </w:rPr>
        <w:t>25 mm)</w:t>
      </w:r>
      <w:r w:rsidR="002F3C89">
        <w:rPr>
          <w:rFonts w:ascii="Arial" w:hAnsi="Arial" w:cs="Arial"/>
        </w:rPr>
        <w:t xml:space="preserve"> for Interlocking Channel</w:t>
      </w:r>
    </w:p>
    <w:p w14:paraId="48C61979" w14:textId="77777777" w:rsidR="00823E4B" w:rsidRPr="00C275FC" w:rsidRDefault="00823E4B" w:rsidP="00823E4B">
      <w:pPr>
        <w:pStyle w:val="PR3"/>
        <w:rPr>
          <w:rFonts w:ascii="Arial" w:hAnsi="Arial" w:cs="Arial"/>
        </w:rPr>
      </w:pPr>
    </w:p>
    <w:p w14:paraId="46F7F4DF" w14:textId="31C47CE9" w:rsidR="008B76F3" w:rsidRPr="00C275FC" w:rsidRDefault="008B76F3" w:rsidP="00055DC3">
      <w:pPr>
        <w:pStyle w:val="PR3"/>
        <w:numPr>
          <w:ilvl w:val="0"/>
          <w:numId w:val="67"/>
        </w:numPr>
        <w:rPr>
          <w:rFonts w:ascii="Arial" w:hAnsi="Arial" w:cs="Arial"/>
        </w:rPr>
      </w:pPr>
      <w:r w:rsidRPr="00C275FC">
        <w:rPr>
          <w:rFonts w:ascii="Arial" w:hAnsi="Arial" w:cs="Arial"/>
        </w:rPr>
        <w:t>Basis-of-Design: “</w:t>
      </w:r>
      <w:r w:rsidRPr="00C275FC">
        <w:rPr>
          <w:rFonts w:ascii="Arial" w:eastAsiaTheme="minorHAnsi" w:hAnsi="Arial" w:cs="Arial"/>
        </w:rPr>
        <w:t>CL Interlocking Channel/CL Anchor plate system</w:t>
      </w:r>
      <w:r w:rsidRPr="00C275FC">
        <w:rPr>
          <w:rFonts w:ascii="Arial" w:hAnsi="Arial" w:cs="Arial"/>
        </w:rPr>
        <w:t xml:space="preserve">” by Mitrex. </w:t>
      </w:r>
    </w:p>
    <w:p w14:paraId="3A995895" w14:textId="77777777" w:rsidR="00055DC3" w:rsidRPr="00C275FC" w:rsidRDefault="00055DC3" w:rsidP="008B76F3">
      <w:pPr>
        <w:pStyle w:val="PR3"/>
        <w:rPr>
          <w:rFonts w:ascii="Arial" w:hAnsi="Arial" w:cs="Arial"/>
        </w:rPr>
      </w:pPr>
    </w:p>
    <w:p w14:paraId="3179F24B" w14:textId="42AB7FE0" w:rsidR="008B76F3" w:rsidRPr="00C275FC" w:rsidRDefault="008B76F3" w:rsidP="00055DC3">
      <w:pPr>
        <w:pStyle w:val="PR2"/>
        <w:numPr>
          <w:ilvl w:val="0"/>
          <w:numId w:val="66"/>
        </w:numPr>
        <w:rPr>
          <w:rFonts w:ascii="Arial" w:hAnsi="Arial" w:cs="Arial"/>
        </w:rPr>
      </w:pPr>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Sub-framing: Provide low-conductivity </w:t>
      </w:r>
      <w:proofErr w:type="gramStart"/>
      <w:r w:rsidRPr="00C275FC">
        <w:rPr>
          <w:rFonts w:ascii="Arial" w:hAnsi="Arial" w:cs="Arial"/>
          <w:b/>
          <w:bCs/>
        </w:rPr>
        <w:t>thermally-broken</w:t>
      </w:r>
      <w:proofErr w:type="gramEnd"/>
      <w:r w:rsidRPr="00C275FC">
        <w:rPr>
          <w:rFonts w:ascii="Arial" w:hAnsi="Arial" w:cs="Arial"/>
          <w:b/>
          <w:bCs/>
        </w:rPr>
        <w:t>, intermittent structural attachment insulation clips designed maintain insulation effectiveness, with adjustable depth and suitable for vertical and horizontal sub-girts.]</w:t>
      </w:r>
    </w:p>
    <w:p w14:paraId="660FA437" w14:textId="3A7E0C93" w:rsidR="00055DC3" w:rsidRPr="00C275FC" w:rsidRDefault="00055DC3" w:rsidP="008B76F3">
      <w:pPr>
        <w:pStyle w:val="PR1"/>
        <w:rPr>
          <w:rFonts w:ascii="Arial" w:hAnsi="Arial" w:cs="Arial"/>
          <w:b/>
          <w:bCs/>
          <w:sz w:val="22"/>
          <w:szCs w:val="22"/>
        </w:rPr>
      </w:pPr>
      <w:r w:rsidRPr="00C275FC">
        <w:rPr>
          <w:rFonts w:ascii="Arial" w:hAnsi="Arial" w:cs="Arial"/>
          <w:b/>
          <w:bCs/>
          <w:sz w:val="22"/>
          <w:szCs w:val="22"/>
        </w:rPr>
        <w:t>2.6</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PANEL ACCESSORIES </w:t>
      </w:r>
    </w:p>
    <w:p w14:paraId="6ECADFEA" w14:textId="77777777" w:rsidR="00823E4B" w:rsidRPr="00C275FC" w:rsidRDefault="00823E4B" w:rsidP="008B76F3">
      <w:pPr>
        <w:pStyle w:val="PR1"/>
        <w:rPr>
          <w:rFonts w:ascii="Arial" w:hAnsi="Arial" w:cs="Arial"/>
          <w:b/>
          <w:bCs/>
          <w:sz w:val="10"/>
          <w:szCs w:val="10"/>
        </w:rPr>
      </w:pPr>
    </w:p>
    <w:p w14:paraId="72C37042" w14:textId="060EB8CD" w:rsidR="008B76F3" w:rsidRPr="00C275FC" w:rsidRDefault="008B76F3" w:rsidP="00823E4B">
      <w:pPr>
        <w:pStyle w:val="PR2"/>
        <w:numPr>
          <w:ilvl w:val="0"/>
          <w:numId w:val="68"/>
        </w:numPr>
        <w:rPr>
          <w:rFonts w:ascii="Arial" w:hAnsi="Arial" w:cs="Arial"/>
        </w:rPr>
      </w:pPr>
      <w:r w:rsidRPr="00C275FC">
        <w:rPr>
          <w:rFonts w:ascii="Arial" w:hAnsi="Arial"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C275FC" w:rsidRDefault="00823E4B" w:rsidP="00823E4B">
      <w:pPr>
        <w:pStyle w:val="PR2"/>
        <w:ind w:left="720"/>
        <w:rPr>
          <w:rFonts w:ascii="Arial" w:hAnsi="Arial" w:cs="Arial"/>
        </w:rPr>
      </w:pPr>
    </w:p>
    <w:p w14:paraId="4EB69168" w14:textId="3AD98E48" w:rsidR="008B76F3" w:rsidRPr="00C275FC" w:rsidRDefault="008B76F3" w:rsidP="008B76F3">
      <w:pPr>
        <w:pStyle w:val="PR2"/>
        <w:numPr>
          <w:ilvl w:val="0"/>
          <w:numId w:val="68"/>
        </w:numPr>
        <w:rPr>
          <w:rFonts w:ascii="Arial" w:hAnsi="Arial" w:cs="Arial"/>
        </w:rPr>
      </w:pPr>
      <w:r w:rsidRPr="00C275FC">
        <w:rPr>
          <w:rFonts w:ascii="Arial" w:hAnsi="Arial" w:cs="Arial"/>
        </w:rPr>
        <w:t xml:space="preserve">Panel Fasteners: Manufacturer’s recommended fasteners and rivets designed to withstand design loads. Where exposed fasteners are unavoidable, provide with heads matching </w:t>
      </w:r>
      <w:r w:rsidR="004D5083" w:rsidRPr="00C275FC">
        <w:rPr>
          <w:rFonts w:ascii="Arial" w:hAnsi="Arial" w:cs="Arial"/>
        </w:rPr>
        <w:t>color</w:t>
      </w:r>
      <w:r w:rsidRPr="00C275FC">
        <w:rPr>
          <w:rFonts w:ascii="Arial" w:hAnsi="Arial" w:cs="Arial"/>
        </w:rPr>
        <w:t xml:space="preserve"> of panels. </w:t>
      </w:r>
    </w:p>
    <w:p w14:paraId="7B1725EC" w14:textId="77777777" w:rsidR="00823E4B" w:rsidRPr="00C275FC" w:rsidRDefault="00823E4B" w:rsidP="00823E4B">
      <w:pPr>
        <w:pStyle w:val="ListParagraph"/>
        <w:rPr>
          <w:rFonts w:ascii="Arial" w:hAnsi="Arial" w:cs="Arial"/>
        </w:rPr>
      </w:pPr>
    </w:p>
    <w:p w14:paraId="4CF51F51" w14:textId="12F6E17F" w:rsidR="008B76F3" w:rsidRPr="00C275FC" w:rsidRDefault="008B76F3" w:rsidP="008B76F3">
      <w:pPr>
        <w:pStyle w:val="PR2"/>
        <w:numPr>
          <w:ilvl w:val="0"/>
          <w:numId w:val="68"/>
        </w:numPr>
        <w:rPr>
          <w:rFonts w:ascii="Arial" w:hAnsi="Arial" w:cs="Arial"/>
        </w:rPr>
      </w:pPr>
      <w:r w:rsidRPr="00C275FC">
        <w:rPr>
          <w:rFonts w:ascii="Arial" w:hAnsi="Arial" w:cs="Arial"/>
        </w:rPr>
        <w:t xml:space="preserve">Sealants: </w:t>
      </w:r>
      <w:r w:rsidR="00D04C3E" w:rsidRPr="00C275FC">
        <w:rPr>
          <w:rFonts w:ascii="Arial" w:hAnsi="Arial" w:cs="Arial"/>
        </w:rPr>
        <w:t>ASTM C920</w:t>
      </w:r>
      <w:r w:rsidRPr="00C275FC">
        <w:rPr>
          <w:rFonts w:ascii="Arial" w:hAnsi="Arial" w:cs="Arial"/>
        </w:rPr>
        <w:t>; elastomeric silicone sealant of type, grade, class, and use classifications required to seal joints, and as recommended in writing by panel manufacturer.</w:t>
      </w:r>
      <w:r w:rsidRPr="00C275FC" w:rsidDel="00C0195F">
        <w:rPr>
          <w:rFonts w:ascii="Arial" w:hAnsi="Arial" w:cs="Arial"/>
        </w:rPr>
        <w:t xml:space="preserve"> </w:t>
      </w:r>
    </w:p>
    <w:p w14:paraId="3395776B" w14:textId="77777777" w:rsidR="00823E4B" w:rsidRPr="00C275FC" w:rsidRDefault="00823E4B" w:rsidP="00823E4B">
      <w:pPr>
        <w:pStyle w:val="ListParagraph"/>
        <w:rPr>
          <w:rFonts w:ascii="Arial" w:hAnsi="Arial" w:cs="Arial"/>
        </w:rPr>
      </w:pPr>
    </w:p>
    <w:p w14:paraId="6A765586" w14:textId="2B6EC4E6" w:rsidR="00823E4B" w:rsidRPr="00C275FC" w:rsidRDefault="008B76F3" w:rsidP="00823E4B">
      <w:pPr>
        <w:pStyle w:val="PR2"/>
        <w:numPr>
          <w:ilvl w:val="0"/>
          <w:numId w:val="68"/>
        </w:numPr>
        <w:rPr>
          <w:rFonts w:ascii="Arial" w:hAnsi="Arial" w:cs="Arial"/>
        </w:rPr>
      </w:pPr>
      <w:r w:rsidRPr="00C275FC">
        <w:rPr>
          <w:rFonts w:ascii="Arial" w:hAnsi="Arial" w:cs="Arial"/>
        </w:rPr>
        <w:t>Electrical Components</w:t>
      </w:r>
    </w:p>
    <w:p w14:paraId="3809C925" w14:textId="77777777" w:rsidR="00823E4B" w:rsidRPr="00C275FC" w:rsidRDefault="00823E4B" w:rsidP="00823E4B">
      <w:pPr>
        <w:pStyle w:val="PR2"/>
        <w:ind w:left="720"/>
        <w:rPr>
          <w:rFonts w:ascii="Arial" w:hAnsi="Arial" w:cs="Arial"/>
        </w:rPr>
      </w:pPr>
    </w:p>
    <w:p w14:paraId="2FF14CC7" w14:textId="25C07672" w:rsidR="008B76F3" w:rsidRPr="00C275FC" w:rsidRDefault="008B76F3" w:rsidP="00823E4B">
      <w:pPr>
        <w:pStyle w:val="PR3"/>
        <w:numPr>
          <w:ilvl w:val="0"/>
          <w:numId w:val="69"/>
        </w:numPr>
        <w:rPr>
          <w:rFonts w:ascii="Arial" w:hAnsi="Arial" w:cs="Arial"/>
        </w:rPr>
      </w:pPr>
      <w:r w:rsidRPr="00C275FC">
        <w:rPr>
          <w:rFonts w:ascii="Arial" w:hAnsi="Arial" w:cs="Arial"/>
        </w:rPr>
        <w:t>Junction Box: IP67, 3 by-pass diodes.</w:t>
      </w:r>
    </w:p>
    <w:p w14:paraId="03E19523" w14:textId="77777777" w:rsidR="00823E4B" w:rsidRPr="00C275FC" w:rsidRDefault="00823E4B" w:rsidP="00823E4B">
      <w:pPr>
        <w:pStyle w:val="PR3"/>
        <w:ind w:left="1080"/>
        <w:rPr>
          <w:rFonts w:ascii="Arial" w:hAnsi="Arial" w:cs="Arial"/>
        </w:rPr>
      </w:pPr>
    </w:p>
    <w:p w14:paraId="571B4A14" w14:textId="77777777" w:rsidR="008B76F3" w:rsidRPr="00C275FC" w:rsidRDefault="008B76F3" w:rsidP="00823E4B">
      <w:pPr>
        <w:pStyle w:val="PR3"/>
        <w:numPr>
          <w:ilvl w:val="0"/>
          <w:numId w:val="69"/>
        </w:numPr>
        <w:rPr>
          <w:rFonts w:ascii="Arial" w:hAnsi="Arial" w:cs="Arial"/>
        </w:rPr>
      </w:pPr>
      <w:r w:rsidRPr="00C275FC">
        <w:rPr>
          <w:rFonts w:ascii="Arial" w:hAnsi="Arial" w:cs="Arial"/>
        </w:rPr>
        <w:t xml:space="preserve">Connector: TE or MC4; suitable for </w:t>
      </w:r>
      <w:hyperlink r:id="rId14" w:history="1">
        <w:r w:rsidRPr="00C275FC">
          <w:rPr>
            <w:rFonts w:ascii="Arial" w:hAnsi="Arial" w:cs="Arial"/>
          </w:rPr>
          <w:t>solar panels</w:t>
        </w:r>
      </w:hyperlink>
      <w:r w:rsidRPr="00C275FC">
        <w:rPr>
          <w:rFonts w:ascii="Arial" w:hAnsi="Arial" w:cs="Arial"/>
        </w:rPr>
        <w:t>.</w:t>
      </w:r>
    </w:p>
    <w:p w14:paraId="7BCABD67" w14:textId="77777777" w:rsidR="00823E4B" w:rsidRPr="00C275FC" w:rsidRDefault="00823E4B" w:rsidP="00823E4B">
      <w:pPr>
        <w:pStyle w:val="ListParagraph"/>
        <w:rPr>
          <w:rFonts w:ascii="Arial" w:hAnsi="Arial" w:cs="Arial"/>
        </w:rPr>
      </w:pPr>
    </w:p>
    <w:p w14:paraId="4CF5CEA9" w14:textId="0DC5F556" w:rsidR="008B76F3" w:rsidRPr="00C275FC" w:rsidRDefault="008B76F3" w:rsidP="00823E4B">
      <w:pPr>
        <w:pStyle w:val="PR3"/>
        <w:numPr>
          <w:ilvl w:val="0"/>
          <w:numId w:val="69"/>
        </w:numPr>
        <w:rPr>
          <w:rFonts w:ascii="Arial" w:hAnsi="Arial" w:cs="Arial"/>
        </w:rPr>
      </w:pPr>
      <w:r w:rsidRPr="00C275FC">
        <w:rPr>
          <w:rFonts w:ascii="Arial" w:hAnsi="Arial" w:cs="Arial"/>
        </w:rPr>
        <w:t xml:space="preserve">Coordinate with Division 26 for provision of connections and coordination </w:t>
      </w:r>
      <w:r w:rsidR="00333A55" w:rsidRPr="00C275FC">
        <w:rPr>
          <w:rFonts w:ascii="Arial" w:hAnsi="Arial" w:cs="Arial"/>
        </w:rPr>
        <w:t xml:space="preserve">of </w:t>
      </w:r>
      <w:r w:rsidRPr="00C275FC">
        <w:rPr>
          <w:rFonts w:ascii="Arial" w:hAnsi="Arial" w:cs="Arial"/>
        </w:rPr>
        <w:t xml:space="preserve">electrical characteristics. </w:t>
      </w:r>
    </w:p>
    <w:p w14:paraId="46138B36" w14:textId="77777777" w:rsidR="00823E4B" w:rsidRPr="00C275FC" w:rsidRDefault="00823E4B" w:rsidP="00823E4B">
      <w:pPr>
        <w:pStyle w:val="PR3"/>
        <w:rPr>
          <w:rFonts w:ascii="Arial" w:hAnsi="Arial" w:cs="Arial"/>
        </w:rPr>
      </w:pPr>
    </w:p>
    <w:p w14:paraId="5AAA23CD" w14:textId="3D1CCE4E"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2.7</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FABRICATION</w:t>
      </w:r>
    </w:p>
    <w:p w14:paraId="0FCDEE98" w14:textId="77777777" w:rsidR="00823E4B" w:rsidRPr="00C275FC" w:rsidRDefault="00823E4B" w:rsidP="008B76F3">
      <w:pPr>
        <w:pStyle w:val="PR1"/>
        <w:rPr>
          <w:rFonts w:ascii="Arial" w:hAnsi="Arial" w:cs="Arial"/>
          <w:b/>
          <w:bCs/>
          <w:sz w:val="10"/>
          <w:szCs w:val="10"/>
        </w:rPr>
      </w:pPr>
    </w:p>
    <w:p w14:paraId="3BD65989" w14:textId="77AB6FBF" w:rsidR="008B76F3" w:rsidRPr="00C275FC" w:rsidRDefault="008B76F3" w:rsidP="00823E4B">
      <w:pPr>
        <w:pStyle w:val="PR2"/>
        <w:numPr>
          <w:ilvl w:val="0"/>
          <w:numId w:val="70"/>
        </w:numPr>
        <w:rPr>
          <w:rFonts w:ascii="Arial" w:hAnsi="Arial" w:cs="Arial"/>
        </w:rPr>
      </w:pPr>
      <w:r w:rsidRPr="00C275FC">
        <w:rPr>
          <w:rFonts w:ascii="Arial" w:hAnsi="Arial" w:cs="Arial"/>
        </w:rPr>
        <w:t xml:space="preserve">Provide </w:t>
      </w:r>
      <w:r w:rsidR="00BE240B">
        <w:rPr>
          <w:rFonts w:ascii="Arial" w:hAnsi="Arial" w:cs="Arial"/>
        </w:rPr>
        <w:t>extruded</w:t>
      </w:r>
      <w:r w:rsidRPr="00C275FC">
        <w:rPr>
          <w:rFonts w:ascii="Arial" w:hAnsi="Arial" w:cs="Arial"/>
        </w:rPr>
        <w:t xml:space="preserve"> and -assembled, </w:t>
      </w:r>
      <w:r w:rsidR="009F2FA4">
        <w:rPr>
          <w:rFonts w:ascii="Arial" w:hAnsi="Arial" w:cs="Arial"/>
        </w:rPr>
        <w:t xml:space="preserve">aluminum-framed </w:t>
      </w:r>
      <w:r w:rsidR="00BE240B" w:rsidRPr="00BE240B">
        <w:rPr>
          <w:rFonts w:ascii="Arial" w:hAnsi="Arial" w:cs="Arial"/>
        </w:rPr>
        <w:t>wall panels. Provide panel</w:t>
      </w:r>
      <w:r w:rsidR="009F2FA4">
        <w:rPr>
          <w:rFonts w:ascii="Arial" w:hAnsi="Arial" w:cs="Arial"/>
        </w:rPr>
        <w:t xml:space="preserve"> frames</w:t>
      </w:r>
      <w:r w:rsidR="00BE240B" w:rsidRPr="00BE240B">
        <w:rPr>
          <w:rFonts w:ascii="Arial" w:hAnsi="Arial" w:cs="Arial"/>
        </w:rPr>
        <w:t xml:space="preserve"> formed into profile for installation method indicated. Include attachment assembly components, panel stiffeners, and accessories required for a weathertight system.</w:t>
      </w:r>
    </w:p>
    <w:p w14:paraId="050B5578" w14:textId="77777777" w:rsidR="00823E4B" w:rsidRPr="00C275FC" w:rsidRDefault="00823E4B" w:rsidP="00823E4B">
      <w:pPr>
        <w:pStyle w:val="PR2"/>
        <w:ind w:left="720"/>
        <w:rPr>
          <w:rFonts w:ascii="Arial" w:hAnsi="Arial" w:cs="Arial"/>
        </w:rPr>
      </w:pPr>
    </w:p>
    <w:p w14:paraId="2935C00D" w14:textId="05C16743" w:rsidR="008B76F3" w:rsidRPr="00C275FC" w:rsidRDefault="008B76F3" w:rsidP="008B76F3">
      <w:pPr>
        <w:pStyle w:val="PR2"/>
        <w:numPr>
          <w:ilvl w:val="0"/>
          <w:numId w:val="70"/>
        </w:numPr>
        <w:rPr>
          <w:rFonts w:ascii="Arial" w:hAnsi="Arial" w:cs="Arial"/>
        </w:rPr>
      </w:pPr>
      <w:r w:rsidRPr="00C275FC">
        <w:rPr>
          <w:rFonts w:ascii="Arial" w:hAnsi="Arial" w:cs="Arial"/>
        </w:rPr>
        <w:t xml:space="preserve">Fabricate and finish </w:t>
      </w:r>
      <w:r w:rsidR="00EE5CC0" w:rsidRPr="00C275FC">
        <w:rPr>
          <w:rFonts w:ascii="Arial" w:hAnsi="Arial" w:cs="Arial"/>
        </w:rPr>
        <w:t>faced cladding</w:t>
      </w:r>
      <w:r w:rsidRPr="00C275FC">
        <w:rPr>
          <w:rFonts w:ascii="Arial" w:hAnsi="Arial" w:cs="Arial"/>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C275FC" w:rsidRDefault="00823E4B" w:rsidP="00823E4B">
      <w:pPr>
        <w:pStyle w:val="ListParagraph"/>
        <w:rPr>
          <w:rFonts w:ascii="Arial" w:hAnsi="Arial" w:cs="Arial"/>
        </w:rPr>
      </w:pPr>
    </w:p>
    <w:p w14:paraId="0E15800D" w14:textId="77777777" w:rsidR="008B76F3" w:rsidRPr="00C275FC" w:rsidRDefault="008B76F3" w:rsidP="008B76F3">
      <w:pPr>
        <w:pStyle w:val="PR2"/>
        <w:numPr>
          <w:ilvl w:val="0"/>
          <w:numId w:val="70"/>
        </w:numPr>
        <w:rPr>
          <w:rFonts w:ascii="Arial" w:hAnsi="Arial" w:cs="Arial"/>
        </w:rPr>
      </w:pPr>
      <w:r w:rsidRPr="00C275FC">
        <w:rPr>
          <w:rFonts w:ascii="Arial" w:hAnsi="Arial" w:cs="Arial"/>
        </w:rPr>
        <w:t>Fabrication Tolerances:</w:t>
      </w:r>
    </w:p>
    <w:p w14:paraId="54551668" w14:textId="77777777" w:rsidR="00823E4B" w:rsidRPr="00C275FC" w:rsidRDefault="00823E4B" w:rsidP="00823E4B">
      <w:pPr>
        <w:pStyle w:val="PR2"/>
        <w:rPr>
          <w:rFonts w:ascii="Arial" w:hAnsi="Arial" w:cs="Arial"/>
        </w:rPr>
      </w:pPr>
    </w:p>
    <w:p w14:paraId="69DE3794" w14:textId="7055D772" w:rsidR="008B76F3" w:rsidRPr="00C275FC" w:rsidRDefault="008B76F3" w:rsidP="00823E4B">
      <w:pPr>
        <w:pStyle w:val="PR3"/>
        <w:numPr>
          <w:ilvl w:val="0"/>
          <w:numId w:val="71"/>
        </w:numPr>
        <w:rPr>
          <w:rFonts w:ascii="Arial" w:hAnsi="Arial" w:cs="Arial"/>
        </w:rPr>
      </w:pPr>
      <w:r w:rsidRPr="00C275FC">
        <w:rPr>
          <w:rFonts w:ascii="Arial" w:hAnsi="Arial" w:cs="Arial"/>
        </w:rPr>
        <w:t xml:space="preserve">Nominal Thickness: </w:t>
      </w:r>
    </w:p>
    <w:p w14:paraId="255EE9C1" w14:textId="77777777" w:rsidR="00823E4B" w:rsidRPr="00C275FC" w:rsidRDefault="00823E4B" w:rsidP="00823E4B">
      <w:pPr>
        <w:pStyle w:val="PR3"/>
        <w:ind w:left="1080"/>
        <w:rPr>
          <w:rFonts w:ascii="Arial" w:hAnsi="Arial" w:cs="Arial"/>
        </w:rPr>
      </w:pPr>
    </w:p>
    <w:p w14:paraId="0D072633" w14:textId="3887EBE3"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BE240B">
        <w:rPr>
          <w:rFonts w:ascii="Arial" w:hAnsi="Arial" w:cs="Arial"/>
        </w:rPr>
        <w:t>1</w:t>
      </w:r>
      <w:r w:rsidR="00C420FF" w:rsidRPr="00C275FC">
        <w:rPr>
          <w:rFonts w:ascii="Arial" w:hAnsi="Arial" w:cs="Arial"/>
        </w:rPr>
        <w:t xml:space="preserve"> inch (</w:t>
      </w:r>
      <w:r w:rsidR="00BE240B">
        <w:rPr>
          <w:rFonts w:ascii="Arial" w:hAnsi="Arial" w:cs="Arial"/>
        </w:rPr>
        <w:t>25</w:t>
      </w:r>
      <w:r w:rsidRPr="00C275FC">
        <w:rPr>
          <w:rFonts w:ascii="Arial" w:hAnsi="Arial" w:cs="Arial"/>
        </w:rPr>
        <w:t xml:space="preserve"> mm) up to and including </w:t>
      </w:r>
      <w:r w:rsidR="00C420FF" w:rsidRPr="00C275FC">
        <w:rPr>
          <w:rFonts w:ascii="Arial" w:hAnsi="Arial" w:cs="Arial"/>
        </w:rPr>
        <w:t>2 inches (</w:t>
      </w:r>
      <w:r w:rsidRPr="00C275FC">
        <w:rPr>
          <w:rFonts w:ascii="Arial" w:hAnsi="Arial" w:cs="Arial"/>
        </w:rPr>
        <w:t xml:space="preserve">50 mm): ± </w:t>
      </w:r>
      <w:r w:rsidR="00C420FF" w:rsidRPr="00C275FC">
        <w:rPr>
          <w:rFonts w:ascii="Arial" w:hAnsi="Arial" w:cs="Arial"/>
        </w:rPr>
        <w:t>1/8 inch (</w:t>
      </w:r>
      <w:r w:rsidRPr="00C275FC">
        <w:rPr>
          <w:rFonts w:ascii="Arial" w:hAnsi="Arial" w:cs="Arial"/>
        </w:rPr>
        <w:t>3 mm)</w:t>
      </w:r>
    </w:p>
    <w:p w14:paraId="6C5F8D3C" w14:textId="77777777" w:rsidR="00823E4B" w:rsidRPr="00C275FC" w:rsidRDefault="00823E4B" w:rsidP="00823E4B">
      <w:pPr>
        <w:pStyle w:val="PR4"/>
        <w:ind w:left="1440"/>
        <w:rPr>
          <w:rFonts w:ascii="Arial" w:hAnsi="Arial" w:cs="Arial"/>
        </w:rPr>
      </w:pPr>
    </w:p>
    <w:p w14:paraId="19B330F2" w14:textId="296C5330" w:rsidR="008B76F3" w:rsidRPr="00C275FC" w:rsidRDefault="008B76F3" w:rsidP="00823E4B">
      <w:pPr>
        <w:pStyle w:val="PR3"/>
        <w:numPr>
          <w:ilvl w:val="0"/>
          <w:numId w:val="71"/>
        </w:numPr>
        <w:rPr>
          <w:rFonts w:ascii="Arial" w:hAnsi="Arial" w:cs="Arial"/>
        </w:rPr>
      </w:pPr>
      <w:r w:rsidRPr="00C275FC">
        <w:rPr>
          <w:rFonts w:ascii="Arial" w:hAnsi="Arial" w:cs="Arial"/>
        </w:rPr>
        <w:lastRenderedPageBreak/>
        <w:t xml:space="preserve">Flatness: deviation from flatness of surface must not exceed 0.2” % of panel length, but never more than </w:t>
      </w:r>
      <w:r w:rsidR="00C420FF" w:rsidRPr="00C275FC">
        <w:rPr>
          <w:rFonts w:ascii="Arial" w:hAnsi="Arial" w:cs="Arial"/>
        </w:rPr>
        <w:t>1/4 inch (</w:t>
      </w:r>
      <w:r w:rsidRPr="00C275FC">
        <w:rPr>
          <w:rFonts w:ascii="Arial" w:hAnsi="Arial" w:cs="Arial"/>
        </w:rPr>
        <w:t xml:space="preserve">6 mm). </w:t>
      </w:r>
    </w:p>
    <w:p w14:paraId="076A5461" w14:textId="77777777" w:rsidR="00823E4B" w:rsidRPr="00C275FC" w:rsidRDefault="00823E4B" w:rsidP="00823E4B">
      <w:pPr>
        <w:pStyle w:val="PR3"/>
        <w:ind w:left="1080"/>
        <w:rPr>
          <w:rFonts w:ascii="Arial" w:hAnsi="Arial" w:cs="Arial"/>
        </w:rPr>
      </w:pPr>
    </w:p>
    <w:p w14:paraId="0A696884" w14:textId="6F057E14" w:rsidR="008B76F3" w:rsidRPr="00C275FC" w:rsidRDefault="008B76F3" w:rsidP="00823E4B">
      <w:pPr>
        <w:pStyle w:val="PR3"/>
        <w:numPr>
          <w:ilvl w:val="0"/>
          <w:numId w:val="71"/>
        </w:numPr>
        <w:rPr>
          <w:rFonts w:ascii="Arial" w:hAnsi="Arial" w:cs="Arial"/>
        </w:rPr>
      </w:pPr>
      <w:r w:rsidRPr="00C275FC">
        <w:rPr>
          <w:rFonts w:ascii="Arial" w:hAnsi="Arial" w:cs="Arial"/>
        </w:rPr>
        <w:t xml:space="preserve">Length and Width for sawn edges </w:t>
      </w:r>
      <w:r w:rsidR="00C420FF" w:rsidRPr="00C275FC">
        <w:rPr>
          <w:rFonts w:ascii="Arial" w:hAnsi="Arial" w:cs="Arial"/>
        </w:rPr>
        <w:t>2 inches (</w:t>
      </w:r>
      <w:r w:rsidRPr="00C275FC">
        <w:rPr>
          <w:rFonts w:ascii="Arial" w:hAnsi="Arial" w:cs="Arial"/>
        </w:rPr>
        <w:t xml:space="preserve">50 mm) or less: </w:t>
      </w:r>
    </w:p>
    <w:p w14:paraId="7D442059" w14:textId="77777777" w:rsidR="00823E4B" w:rsidRPr="00C275FC" w:rsidRDefault="00823E4B" w:rsidP="00823E4B">
      <w:pPr>
        <w:pStyle w:val="PR3"/>
        <w:rPr>
          <w:rFonts w:ascii="Arial" w:hAnsi="Arial" w:cs="Arial"/>
        </w:rPr>
      </w:pPr>
    </w:p>
    <w:p w14:paraId="08DB5710" w14:textId="3DC987CB" w:rsidR="008B76F3" w:rsidRPr="00C275FC" w:rsidRDefault="008B76F3" w:rsidP="00823E4B">
      <w:pPr>
        <w:pStyle w:val="PR4"/>
        <w:numPr>
          <w:ilvl w:val="0"/>
          <w:numId w:val="73"/>
        </w:numPr>
        <w:rPr>
          <w:rFonts w:ascii="Arial" w:hAnsi="Arial" w:cs="Arial"/>
        </w:rPr>
      </w:pPr>
      <w:r w:rsidRPr="00C275FC">
        <w:rPr>
          <w:rFonts w:ascii="Arial" w:hAnsi="Arial" w:cs="Arial"/>
        </w:rPr>
        <w:t xml:space="preserve">Less than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1/16 inch (</w:t>
      </w:r>
      <w:r w:rsidRPr="00C275FC">
        <w:rPr>
          <w:rFonts w:ascii="Arial" w:hAnsi="Arial" w:cs="Arial"/>
        </w:rPr>
        <w:t>1.5 mm)</w:t>
      </w:r>
    </w:p>
    <w:p w14:paraId="61A7C2BF" w14:textId="6F619A5D" w:rsidR="008B76F3" w:rsidRPr="00C275FC" w:rsidRDefault="008B76F3" w:rsidP="00823E4B">
      <w:pPr>
        <w:pStyle w:val="PR4"/>
        <w:numPr>
          <w:ilvl w:val="0"/>
          <w:numId w:val="73"/>
        </w:numPr>
        <w:rPr>
          <w:rFonts w:ascii="Arial" w:hAnsi="Arial" w:cs="Arial"/>
        </w:rPr>
      </w:pPr>
      <w:r w:rsidRPr="00C275FC">
        <w:rPr>
          <w:rFonts w:ascii="Arial" w:hAnsi="Arial" w:cs="Arial"/>
        </w:rPr>
        <w:t xml:space="preserve">More than or equal to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1/8 inch (</w:t>
      </w:r>
      <w:r w:rsidRPr="00C275FC">
        <w:rPr>
          <w:rFonts w:ascii="Arial" w:hAnsi="Arial" w:cs="Arial"/>
        </w:rPr>
        <w:t>3 mm)</w:t>
      </w:r>
    </w:p>
    <w:p w14:paraId="7BE71397" w14:textId="2D50D811" w:rsidR="008B76F3" w:rsidRPr="00C275FC" w:rsidRDefault="008B76F3" w:rsidP="00823E4B">
      <w:pPr>
        <w:pStyle w:val="PR4"/>
        <w:numPr>
          <w:ilvl w:val="0"/>
          <w:numId w:val="73"/>
        </w:numPr>
        <w:rPr>
          <w:rFonts w:ascii="Arial" w:hAnsi="Arial" w:cs="Arial"/>
        </w:rPr>
      </w:pPr>
      <w:r w:rsidRPr="00C275FC">
        <w:rPr>
          <w:rFonts w:ascii="Arial" w:hAnsi="Arial" w:cs="Arial"/>
        </w:rPr>
        <w:t>Maximum angle tolerance: ± 0.2%</w:t>
      </w:r>
    </w:p>
    <w:p w14:paraId="7C349E99" w14:textId="77777777" w:rsidR="005A2EF5" w:rsidRPr="00C275FC" w:rsidRDefault="005A2EF5" w:rsidP="005A2EF5">
      <w:pPr>
        <w:pStyle w:val="PR4"/>
        <w:rPr>
          <w:rFonts w:ascii="Arial" w:hAnsi="Arial" w:cs="Arial"/>
        </w:rPr>
      </w:pPr>
    </w:p>
    <w:p w14:paraId="0D534CA6" w14:textId="77777777" w:rsidR="005A2EF5" w:rsidRPr="00C275FC" w:rsidRDefault="005A2EF5" w:rsidP="005A2EF5">
      <w:pPr>
        <w:pStyle w:val="PR4"/>
        <w:rPr>
          <w:rFonts w:ascii="Arial" w:hAnsi="Arial" w:cs="Arial"/>
        </w:rPr>
      </w:pPr>
    </w:p>
    <w:p w14:paraId="66EB86D7" w14:textId="27CC4B40"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2.8</w:t>
      </w:r>
      <w:r w:rsidR="005A2EF5"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FINISHES</w:t>
      </w:r>
    </w:p>
    <w:p w14:paraId="78E34F69" w14:textId="77777777" w:rsidR="00823E4B" w:rsidRPr="00C275FC" w:rsidRDefault="00823E4B" w:rsidP="008B76F3">
      <w:pPr>
        <w:pStyle w:val="PR1"/>
        <w:rPr>
          <w:rFonts w:ascii="Arial" w:hAnsi="Arial" w:cs="Arial"/>
          <w:b/>
          <w:bCs/>
          <w:sz w:val="10"/>
          <w:szCs w:val="10"/>
        </w:rPr>
      </w:pPr>
    </w:p>
    <w:p w14:paraId="50D40854" w14:textId="0C78D875" w:rsidR="008B76F3" w:rsidRPr="00C275FC" w:rsidRDefault="008B76F3" w:rsidP="00823E4B">
      <w:pPr>
        <w:pStyle w:val="PR2"/>
        <w:numPr>
          <w:ilvl w:val="0"/>
          <w:numId w:val="74"/>
        </w:numPr>
        <w:rPr>
          <w:rFonts w:ascii="Arial" w:hAnsi="Arial" w:cs="Arial"/>
        </w:rPr>
      </w:pPr>
      <w:r w:rsidRPr="00C275FC">
        <w:rPr>
          <w:rFonts w:ascii="Arial" w:hAnsi="Arial" w:cs="Arial"/>
        </w:rPr>
        <w:t xml:space="preserve">Carry out surface finishing uniformly to edges of cladding panel. Where surface finishing of panels involves use of patching, fillers or similar products, faults or cracks, it shall be considered as </w:t>
      </w:r>
      <w:r w:rsidR="00823E4B" w:rsidRPr="00C275FC">
        <w:rPr>
          <w:rFonts w:ascii="Arial" w:hAnsi="Arial" w:cs="Arial"/>
        </w:rPr>
        <w:t>part of the</w:t>
      </w:r>
      <w:r w:rsidRPr="00C275FC">
        <w:rPr>
          <w:rFonts w:ascii="Arial" w:hAnsi="Arial" w:cs="Arial"/>
        </w:rPr>
        <w:t xml:space="preserve"> normal finish</w:t>
      </w:r>
      <w:r w:rsidR="00333A55" w:rsidRPr="00C275FC">
        <w:rPr>
          <w:rFonts w:ascii="Arial" w:hAnsi="Arial" w:cs="Arial"/>
        </w:rPr>
        <w:t>ing</w:t>
      </w:r>
      <w:r w:rsidRPr="00C275FC">
        <w:rPr>
          <w:rFonts w:ascii="Arial" w:hAnsi="Arial" w:cs="Arial"/>
        </w:rPr>
        <w:t xml:space="preserve"> process. </w:t>
      </w:r>
    </w:p>
    <w:p w14:paraId="59BA6492" w14:textId="77777777" w:rsidR="00823E4B" w:rsidRPr="00C275FC" w:rsidRDefault="00823E4B" w:rsidP="00823E4B">
      <w:pPr>
        <w:pStyle w:val="PR2"/>
        <w:ind w:left="720"/>
        <w:rPr>
          <w:rFonts w:ascii="Arial" w:hAnsi="Arial" w:cs="Arial"/>
        </w:rPr>
      </w:pPr>
    </w:p>
    <w:p w14:paraId="71506324" w14:textId="70209903" w:rsidR="008B76F3" w:rsidRDefault="008B76F3" w:rsidP="008B76F3">
      <w:pPr>
        <w:pStyle w:val="PR2"/>
        <w:numPr>
          <w:ilvl w:val="0"/>
          <w:numId w:val="74"/>
        </w:numPr>
        <w:rPr>
          <w:rFonts w:ascii="Arial" w:hAnsi="Arial" w:cs="Arial"/>
        </w:rPr>
      </w:pPr>
      <w:r w:rsidRPr="00C275FC">
        <w:rPr>
          <w:rFonts w:ascii="Arial" w:hAnsi="Arial" w:cs="Arial"/>
        </w:rPr>
        <w:t xml:space="preserve">Surfaces must have a regular appearance as </w:t>
      </w:r>
      <w:r w:rsidR="00E8013D" w:rsidRPr="00C275FC">
        <w:rPr>
          <w:rFonts w:ascii="Arial" w:hAnsi="Arial" w:cs="Arial"/>
        </w:rPr>
        <w:t xml:space="preserve">a </w:t>
      </w:r>
      <w:r w:rsidRPr="00C275FC">
        <w:rPr>
          <w:rFonts w:ascii="Arial" w:hAnsi="Arial" w:cs="Arial"/>
        </w:rPr>
        <w:t>function of finishing process and worked to meet specified finish on exposed surfaces.</w:t>
      </w:r>
    </w:p>
    <w:p w14:paraId="4F83B7C2" w14:textId="77777777" w:rsidR="009F2FA4" w:rsidRDefault="009F2FA4" w:rsidP="009F2FA4">
      <w:pPr>
        <w:pStyle w:val="ListParagraph"/>
        <w:rPr>
          <w:rFonts w:ascii="Arial" w:hAnsi="Arial" w:cs="Arial"/>
        </w:rPr>
      </w:pPr>
    </w:p>
    <w:p w14:paraId="5A5D7CA5" w14:textId="77777777" w:rsidR="009F2FA4" w:rsidRPr="00C275FC" w:rsidRDefault="009F2FA4" w:rsidP="009F2FA4">
      <w:pPr>
        <w:pStyle w:val="PR2"/>
        <w:ind w:left="720"/>
        <w:rPr>
          <w:rFonts w:ascii="Arial" w:hAnsi="Arial" w:cs="Arial"/>
        </w:rPr>
      </w:pPr>
    </w:p>
    <w:p w14:paraId="33F85A1C" w14:textId="00C9533D" w:rsidR="008B76F3" w:rsidRPr="00C275FC" w:rsidRDefault="00823E4B" w:rsidP="008B76F3">
      <w:pPr>
        <w:pStyle w:val="PRT"/>
        <w:rPr>
          <w:rFonts w:ascii="Arial" w:hAnsi="Arial" w:cs="Arial"/>
          <w:b/>
          <w:bCs/>
          <w:sz w:val="22"/>
          <w:szCs w:val="22"/>
        </w:rPr>
      </w:pPr>
      <w:r w:rsidRPr="00C275FC">
        <w:rPr>
          <w:rFonts w:ascii="Arial" w:hAnsi="Arial" w:cs="Arial"/>
          <w:b/>
          <w:bCs/>
          <w:sz w:val="22"/>
          <w:szCs w:val="22"/>
        </w:rPr>
        <w:t xml:space="preserve">PART 3 - </w:t>
      </w:r>
      <w:r w:rsidR="008B76F3" w:rsidRPr="00C275FC">
        <w:rPr>
          <w:rFonts w:ascii="Arial" w:hAnsi="Arial" w:cs="Arial"/>
          <w:b/>
          <w:bCs/>
          <w:sz w:val="22"/>
          <w:szCs w:val="22"/>
        </w:rPr>
        <w:t>EXECUTION</w:t>
      </w:r>
    </w:p>
    <w:p w14:paraId="3C969AD0" w14:textId="0921E251"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3.1 </w:t>
      </w:r>
      <w:r w:rsidR="005A2EF5" w:rsidRPr="00C275FC">
        <w:rPr>
          <w:rFonts w:ascii="Arial" w:hAnsi="Arial" w:cs="Arial"/>
          <w:b/>
          <w:bCs/>
          <w:sz w:val="22"/>
          <w:szCs w:val="22"/>
        </w:rPr>
        <w:t xml:space="preserve">      </w:t>
      </w:r>
      <w:r w:rsidR="008B76F3" w:rsidRPr="00C275FC">
        <w:rPr>
          <w:rFonts w:ascii="Arial" w:hAnsi="Arial" w:cs="Arial"/>
          <w:b/>
          <w:bCs/>
          <w:sz w:val="22"/>
          <w:szCs w:val="22"/>
        </w:rPr>
        <w:t>MANUFACTURER'S INSTRUCTIONS</w:t>
      </w:r>
    </w:p>
    <w:p w14:paraId="08B1B2AF" w14:textId="77777777" w:rsidR="00823E4B" w:rsidRPr="00C275FC" w:rsidRDefault="00823E4B" w:rsidP="008B76F3">
      <w:pPr>
        <w:pStyle w:val="PR1"/>
        <w:rPr>
          <w:rFonts w:ascii="Arial" w:hAnsi="Arial" w:cs="Arial"/>
          <w:sz w:val="10"/>
          <w:szCs w:val="10"/>
        </w:rPr>
      </w:pPr>
    </w:p>
    <w:p w14:paraId="331B3983" w14:textId="367A2291" w:rsidR="005A2EF5" w:rsidRPr="00C275FC" w:rsidRDefault="008B76F3" w:rsidP="005A2EF5">
      <w:pPr>
        <w:pStyle w:val="PR2"/>
        <w:numPr>
          <w:ilvl w:val="0"/>
          <w:numId w:val="85"/>
        </w:numPr>
        <w:rPr>
          <w:rFonts w:ascii="Arial" w:hAnsi="Arial" w:cs="Arial"/>
        </w:rPr>
      </w:pPr>
      <w:r w:rsidRPr="00C275FC">
        <w:rPr>
          <w:rFonts w:ascii="Arial" w:hAnsi="Arial" w:cs="Arial"/>
        </w:rPr>
        <w:t>Compliance: comply with manufacturer's latest written recommendations or</w:t>
      </w:r>
    </w:p>
    <w:p w14:paraId="43B9EA51" w14:textId="58EFC163" w:rsidR="008B76F3" w:rsidRPr="00C275FC" w:rsidRDefault="008B76F3" w:rsidP="005A2EF5">
      <w:pPr>
        <w:pStyle w:val="PR2"/>
        <w:ind w:left="1080"/>
        <w:rPr>
          <w:rFonts w:ascii="Arial" w:hAnsi="Arial" w:cs="Arial"/>
        </w:rPr>
      </w:pPr>
      <w:r w:rsidRPr="00C275FC">
        <w:rPr>
          <w:rFonts w:ascii="Arial" w:hAnsi="Arial" w:cs="Arial"/>
        </w:rPr>
        <w:t>specifications, including product technical bulletins, handling, storage and installation instructions, and datasheets.</w:t>
      </w:r>
    </w:p>
    <w:p w14:paraId="4E5F06E8" w14:textId="3C814BFA"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3.2 </w:t>
      </w:r>
      <w:r w:rsidR="005A2EF5" w:rsidRPr="00C275FC">
        <w:rPr>
          <w:rFonts w:ascii="Arial" w:hAnsi="Arial" w:cs="Arial"/>
          <w:b/>
          <w:bCs/>
          <w:sz w:val="22"/>
          <w:szCs w:val="22"/>
        </w:rPr>
        <w:t xml:space="preserve">     </w:t>
      </w:r>
      <w:r w:rsidR="008B76F3" w:rsidRPr="00C275FC">
        <w:rPr>
          <w:rFonts w:ascii="Arial" w:hAnsi="Arial" w:cs="Arial"/>
          <w:b/>
          <w:bCs/>
          <w:sz w:val="22"/>
          <w:szCs w:val="22"/>
        </w:rPr>
        <w:t>EXAMINATION</w:t>
      </w:r>
    </w:p>
    <w:p w14:paraId="11BCDA7C" w14:textId="77777777" w:rsidR="00823E4B" w:rsidRPr="00C275FC" w:rsidRDefault="00823E4B" w:rsidP="008B76F3">
      <w:pPr>
        <w:pStyle w:val="PR1"/>
        <w:rPr>
          <w:rFonts w:ascii="Arial" w:hAnsi="Arial" w:cs="Arial"/>
          <w:sz w:val="10"/>
          <w:szCs w:val="10"/>
        </w:rPr>
      </w:pPr>
    </w:p>
    <w:p w14:paraId="2E98D82F" w14:textId="6430C3D5" w:rsidR="008B76F3" w:rsidRPr="00C275FC" w:rsidRDefault="008B76F3" w:rsidP="00823E4B">
      <w:pPr>
        <w:pStyle w:val="PR2"/>
        <w:numPr>
          <w:ilvl w:val="0"/>
          <w:numId w:val="75"/>
        </w:numPr>
        <w:rPr>
          <w:rFonts w:ascii="Arial" w:hAnsi="Arial" w:cs="Arial"/>
        </w:rPr>
      </w:pPr>
      <w:r w:rsidRPr="00C275FC">
        <w:rPr>
          <w:rFonts w:ascii="Arial" w:hAnsi="Arial" w:cs="Arial"/>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C275FC" w:rsidRDefault="00823E4B" w:rsidP="00823E4B">
      <w:pPr>
        <w:pStyle w:val="PR2"/>
        <w:ind w:left="720"/>
        <w:rPr>
          <w:rFonts w:ascii="Arial" w:hAnsi="Arial" w:cs="Arial"/>
        </w:rPr>
      </w:pPr>
    </w:p>
    <w:p w14:paraId="38AA5E1D" w14:textId="1E71CCE8"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framing to verify that girts, angles, channels, studs, and other structural panel support members and anchorage have been installed within alignment tolerances required by </w:t>
      </w:r>
      <w:r w:rsidR="00EE5CC0" w:rsidRPr="00C275FC">
        <w:rPr>
          <w:rFonts w:ascii="Arial" w:hAnsi="Arial" w:cs="Arial"/>
        </w:rPr>
        <w:t>faced cladding</w:t>
      </w:r>
      <w:r w:rsidRPr="00C275FC">
        <w:rPr>
          <w:rFonts w:ascii="Arial" w:hAnsi="Arial" w:cs="Arial"/>
        </w:rPr>
        <w:t xml:space="preserve"> panel manufacturer.</w:t>
      </w:r>
    </w:p>
    <w:p w14:paraId="5F920FE0" w14:textId="77777777" w:rsidR="00823E4B" w:rsidRPr="00C275FC" w:rsidRDefault="00823E4B" w:rsidP="00823E4B">
      <w:pPr>
        <w:pStyle w:val="PR3"/>
        <w:ind w:left="1080"/>
        <w:rPr>
          <w:rFonts w:ascii="Arial" w:hAnsi="Arial" w:cs="Arial"/>
        </w:rPr>
      </w:pPr>
    </w:p>
    <w:p w14:paraId="7AE94C9B" w14:textId="0251CEE5"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sheathing to verify that sheathing joints are supported by framing or blocking and that installation is within flatness tolerances required by </w:t>
      </w:r>
      <w:r w:rsidR="00EE5CC0" w:rsidRPr="00C275FC">
        <w:rPr>
          <w:rFonts w:ascii="Arial" w:hAnsi="Arial" w:cs="Arial"/>
        </w:rPr>
        <w:t>faced cladding</w:t>
      </w:r>
      <w:r w:rsidRPr="00C275FC">
        <w:rPr>
          <w:rFonts w:ascii="Arial" w:hAnsi="Arial" w:cs="Arial"/>
        </w:rPr>
        <w:t xml:space="preserve"> panel manufacturer.</w:t>
      </w:r>
    </w:p>
    <w:p w14:paraId="6FDC66E8" w14:textId="77777777" w:rsidR="00823E4B" w:rsidRPr="00C275FC" w:rsidRDefault="00823E4B" w:rsidP="00823E4B">
      <w:pPr>
        <w:pStyle w:val="PR3"/>
        <w:rPr>
          <w:rFonts w:ascii="Arial" w:hAnsi="Arial" w:cs="Arial"/>
        </w:rPr>
      </w:pPr>
    </w:p>
    <w:p w14:paraId="632CE0D9" w14:textId="04B4D078" w:rsidR="008B76F3" w:rsidRPr="00C275FC" w:rsidRDefault="008B76F3" w:rsidP="00823E4B">
      <w:pPr>
        <w:pStyle w:val="PR3"/>
        <w:numPr>
          <w:ilvl w:val="0"/>
          <w:numId w:val="76"/>
        </w:numPr>
        <w:rPr>
          <w:rFonts w:ascii="Arial" w:hAnsi="Arial" w:cs="Arial"/>
        </w:rPr>
      </w:pPr>
      <w:bookmarkStart w:id="5" w:name="_Hlk40804052"/>
      <w:r w:rsidRPr="00C275FC">
        <w:rPr>
          <w:rFonts w:ascii="Arial" w:hAnsi="Arial" w:cs="Arial"/>
        </w:rPr>
        <w:t>Verify that air-barriers/</w:t>
      </w:r>
      <w:r w:rsidR="004D5083" w:rsidRPr="00C275FC">
        <w:rPr>
          <w:rFonts w:ascii="Arial" w:hAnsi="Arial" w:cs="Arial"/>
        </w:rPr>
        <w:t>vapor</w:t>
      </w:r>
      <w:r w:rsidRPr="00C275FC">
        <w:rPr>
          <w:rFonts w:ascii="Arial" w:hAnsi="Arial" w:cs="Arial"/>
        </w:rPr>
        <w:t>-retarders have been installed over sheathing or backing substrate to prevent air infiltration or water penetration.</w:t>
      </w:r>
    </w:p>
    <w:p w14:paraId="0D564EB3" w14:textId="77777777" w:rsidR="00823E4B" w:rsidRPr="00C275FC" w:rsidRDefault="00823E4B" w:rsidP="00823E4B">
      <w:pPr>
        <w:pStyle w:val="PR3"/>
        <w:rPr>
          <w:rFonts w:ascii="Arial" w:hAnsi="Arial" w:cs="Arial"/>
        </w:rPr>
      </w:pPr>
    </w:p>
    <w:p w14:paraId="4BBADF7D" w14:textId="26255E71" w:rsidR="008B76F3" w:rsidRPr="00C275FC" w:rsidRDefault="008B76F3" w:rsidP="00823E4B">
      <w:pPr>
        <w:pStyle w:val="PR2"/>
        <w:numPr>
          <w:ilvl w:val="0"/>
          <w:numId w:val="75"/>
        </w:numPr>
        <w:rPr>
          <w:rFonts w:ascii="Arial" w:hAnsi="Arial" w:cs="Arial"/>
        </w:rPr>
      </w:pPr>
      <w:r w:rsidRPr="00C275FC">
        <w:rPr>
          <w:rFonts w:ascii="Arial" w:hAnsi="Arial" w:cs="Arial"/>
        </w:rPr>
        <w:t xml:space="preserve">Examine roughing-in for components and assemblies penetrating </w:t>
      </w:r>
      <w:r w:rsidR="00EE5CC0" w:rsidRPr="00C275FC">
        <w:rPr>
          <w:rFonts w:ascii="Arial" w:hAnsi="Arial" w:cs="Arial"/>
        </w:rPr>
        <w:t>faced cladding</w:t>
      </w:r>
      <w:r w:rsidRPr="00C275FC">
        <w:rPr>
          <w:rFonts w:ascii="Arial" w:hAnsi="Arial" w:cs="Arial"/>
        </w:rPr>
        <w:t xml:space="preserve"> panels to verify actual locations of penetrations relative to seam locations of </w:t>
      </w:r>
      <w:r w:rsidR="00EE5CC0" w:rsidRPr="00C275FC">
        <w:rPr>
          <w:rFonts w:ascii="Arial" w:hAnsi="Arial" w:cs="Arial"/>
        </w:rPr>
        <w:t>faced cladding</w:t>
      </w:r>
      <w:r w:rsidRPr="00C275FC">
        <w:rPr>
          <w:rFonts w:ascii="Arial" w:hAnsi="Arial" w:cs="Arial"/>
        </w:rPr>
        <w:t xml:space="preserve"> panels before installation.</w:t>
      </w:r>
      <w:bookmarkEnd w:id="5"/>
    </w:p>
    <w:p w14:paraId="5482188C" w14:textId="77777777" w:rsidR="00823E4B" w:rsidRPr="00C275FC" w:rsidRDefault="00823E4B" w:rsidP="00823E4B">
      <w:pPr>
        <w:pStyle w:val="PR2"/>
        <w:ind w:left="720"/>
        <w:rPr>
          <w:rFonts w:ascii="Arial" w:hAnsi="Arial" w:cs="Arial"/>
        </w:rPr>
      </w:pPr>
    </w:p>
    <w:p w14:paraId="5B1CA583" w14:textId="630F24DE" w:rsidR="008B76F3" w:rsidRPr="00C275FC" w:rsidRDefault="008B76F3" w:rsidP="00823E4B">
      <w:pPr>
        <w:pStyle w:val="PR2"/>
        <w:numPr>
          <w:ilvl w:val="0"/>
          <w:numId w:val="75"/>
        </w:numPr>
        <w:rPr>
          <w:rFonts w:ascii="Arial" w:hAnsi="Arial" w:cs="Arial"/>
        </w:rPr>
      </w:pPr>
      <w:r w:rsidRPr="00C275FC">
        <w:rPr>
          <w:rFonts w:ascii="Arial" w:hAnsi="Arial" w:cs="Arial"/>
        </w:rPr>
        <w:t>Proceed with installation only after unsatisfactory conditions have been corrected.</w:t>
      </w:r>
    </w:p>
    <w:p w14:paraId="696092AC" w14:textId="77777777" w:rsidR="005A2EF5" w:rsidRPr="00C275FC" w:rsidRDefault="005A2EF5" w:rsidP="005A2EF5">
      <w:pPr>
        <w:pStyle w:val="PR2"/>
        <w:rPr>
          <w:rFonts w:ascii="Arial" w:hAnsi="Arial" w:cs="Arial"/>
        </w:rPr>
      </w:pPr>
    </w:p>
    <w:p w14:paraId="75066A07" w14:textId="4554D5C8"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lastRenderedPageBreak/>
        <w:t xml:space="preserve">3.3 </w:t>
      </w:r>
      <w:r w:rsidR="005A2EF5" w:rsidRPr="00C275FC">
        <w:rPr>
          <w:rFonts w:ascii="Arial" w:hAnsi="Arial" w:cs="Arial"/>
          <w:b/>
          <w:bCs/>
          <w:sz w:val="22"/>
          <w:szCs w:val="22"/>
        </w:rPr>
        <w:t xml:space="preserve">     </w:t>
      </w:r>
      <w:r w:rsidRPr="00C275FC">
        <w:rPr>
          <w:rFonts w:ascii="Arial" w:hAnsi="Arial" w:cs="Arial"/>
          <w:b/>
          <w:bCs/>
          <w:sz w:val="22"/>
          <w:szCs w:val="22"/>
        </w:rPr>
        <w:t>PREPARATION</w:t>
      </w:r>
    </w:p>
    <w:p w14:paraId="2667B4E0" w14:textId="77777777" w:rsidR="00823E4B" w:rsidRPr="00C275FC" w:rsidRDefault="00823E4B" w:rsidP="008B76F3">
      <w:pPr>
        <w:pStyle w:val="PR1"/>
        <w:rPr>
          <w:rFonts w:ascii="Arial" w:hAnsi="Arial" w:cs="Arial"/>
          <w:b/>
          <w:bCs/>
          <w:sz w:val="10"/>
          <w:szCs w:val="10"/>
        </w:rPr>
      </w:pPr>
    </w:p>
    <w:p w14:paraId="121E8DC6" w14:textId="1086419A" w:rsidR="008B76F3" w:rsidRPr="00C275FC" w:rsidRDefault="008B76F3" w:rsidP="00823E4B">
      <w:pPr>
        <w:pStyle w:val="PR2"/>
        <w:numPr>
          <w:ilvl w:val="0"/>
          <w:numId w:val="77"/>
        </w:numPr>
        <w:rPr>
          <w:rFonts w:ascii="Arial" w:hAnsi="Arial" w:cs="Arial"/>
        </w:rPr>
      </w:pPr>
      <w:r w:rsidRPr="00C275FC">
        <w:rPr>
          <w:rFonts w:ascii="Arial" w:hAnsi="Arial" w:cs="Arial"/>
        </w:rPr>
        <w:t xml:space="preserve">Miscellaneous Supports: Install </w:t>
      </w:r>
      <w:r w:rsidR="00E8013D" w:rsidRPr="00C275FC">
        <w:rPr>
          <w:rFonts w:ascii="Arial" w:hAnsi="Arial" w:cs="Arial"/>
        </w:rPr>
        <w:t>sub-framing</w:t>
      </w:r>
      <w:r w:rsidRPr="00C275FC">
        <w:rPr>
          <w:rFonts w:ascii="Arial" w:hAnsi="Arial" w:cs="Arial"/>
        </w:rPr>
        <w:t xml:space="preserve">, furring, </w:t>
      </w:r>
      <w:bookmarkStart w:id="6" w:name="_BR33_00_0_1"/>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w:t>
      </w:r>
      <w:proofErr w:type="spellStart"/>
      <w:r w:rsidRPr="00C275FC">
        <w:rPr>
          <w:rFonts w:ascii="Arial" w:hAnsi="Arial" w:cs="Arial"/>
          <w:b/>
          <w:bCs/>
        </w:rPr>
        <w:t>subframing</w:t>
      </w:r>
      <w:bookmarkEnd w:id="6"/>
      <w:proofErr w:type="spellEnd"/>
      <w:r w:rsidRPr="00C275FC">
        <w:rPr>
          <w:rFonts w:ascii="Arial" w:hAnsi="Arial" w:cs="Arial"/>
          <w:b/>
          <w:bCs/>
        </w:rPr>
        <w:t>]</w:t>
      </w:r>
      <w:r w:rsidRPr="00C275FC">
        <w:rPr>
          <w:rFonts w:ascii="Arial" w:hAnsi="Arial" w:cs="Arial"/>
        </w:rPr>
        <w:t xml:space="preserve"> and other miscellaneous panel support members and anchorages according to </w:t>
      </w:r>
      <w:r w:rsidR="00D04C3E" w:rsidRPr="00C275FC">
        <w:rPr>
          <w:rFonts w:ascii="Arial" w:hAnsi="Arial" w:cs="Arial"/>
        </w:rPr>
        <w:t>ASTM C754</w:t>
      </w:r>
      <w:r w:rsidRPr="00C275FC">
        <w:rPr>
          <w:rFonts w:ascii="Arial" w:hAnsi="Arial" w:cs="Arial"/>
        </w:rPr>
        <w:t xml:space="preserve"> and </w:t>
      </w:r>
      <w:r w:rsidR="00EE5CC0" w:rsidRPr="00C275FC">
        <w:rPr>
          <w:rFonts w:ascii="Arial" w:hAnsi="Arial" w:cs="Arial"/>
        </w:rPr>
        <w:t>faced cladding</w:t>
      </w:r>
      <w:r w:rsidRPr="00C275FC">
        <w:rPr>
          <w:rFonts w:ascii="Arial" w:hAnsi="Arial" w:cs="Arial"/>
        </w:rPr>
        <w:t xml:space="preserve"> panel manufacturer's written recommendations.</w:t>
      </w:r>
    </w:p>
    <w:p w14:paraId="3931A8E4" w14:textId="439CCC8E"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3.4 </w:t>
      </w:r>
      <w:r w:rsidR="005A2EF5" w:rsidRPr="00C275FC">
        <w:rPr>
          <w:rFonts w:ascii="Arial" w:hAnsi="Arial" w:cs="Arial"/>
          <w:b/>
          <w:bCs/>
          <w:sz w:val="22"/>
          <w:szCs w:val="22"/>
        </w:rPr>
        <w:t xml:space="preserve">     </w:t>
      </w:r>
      <w:r w:rsidR="00EE5CC0" w:rsidRPr="00C275FC">
        <w:rPr>
          <w:rFonts w:ascii="Arial" w:hAnsi="Arial" w:cs="Arial"/>
          <w:b/>
          <w:bCs/>
          <w:sz w:val="22"/>
          <w:szCs w:val="22"/>
        </w:rPr>
        <w:t>FACED CLADDING</w:t>
      </w:r>
      <w:r w:rsidR="008B76F3" w:rsidRPr="00C275FC">
        <w:rPr>
          <w:rFonts w:ascii="Arial" w:hAnsi="Arial" w:cs="Arial"/>
          <w:b/>
          <w:bCs/>
          <w:sz w:val="22"/>
          <w:szCs w:val="22"/>
        </w:rPr>
        <w:t xml:space="preserve"> PANEL INSTALLATION</w:t>
      </w:r>
    </w:p>
    <w:p w14:paraId="614ACB7A" w14:textId="0D55F1FD" w:rsidR="00823E4B" w:rsidRPr="00C275FC" w:rsidRDefault="00823E4B" w:rsidP="008B76F3">
      <w:pPr>
        <w:pStyle w:val="PR1"/>
        <w:rPr>
          <w:rFonts w:ascii="Arial" w:hAnsi="Arial" w:cs="Arial"/>
          <w:b/>
          <w:bCs/>
          <w:sz w:val="10"/>
          <w:szCs w:val="10"/>
        </w:rPr>
      </w:pPr>
    </w:p>
    <w:p w14:paraId="41290300" w14:textId="691A5485" w:rsidR="008B76F3" w:rsidRPr="00C275FC" w:rsidRDefault="008B76F3" w:rsidP="00823E4B">
      <w:pPr>
        <w:pStyle w:val="PR2"/>
        <w:numPr>
          <w:ilvl w:val="0"/>
          <w:numId w:val="78"/>
        </w:numPr>
        <w:rPr>
          <w:rFonts w:ascii="Arial" w:hAnsi="Arial" w:cs="Arial"/>
        </w:rPr>
      </w:pPr>
      <w:bookmarkStart w:id="7" w:name="_Hlk40804148"/>
      <w:r w:rsidRPr="00C275FC">
        <w:rPr>
          <w:rFonts w:ascii="Arial" w:hAnsi="Arial" w:cs="Arial"/>
        </w:rPr>
        <w:t xml:space="preserve">Install </w:t>
      </w:r>
      <w:r w:rsidR="00EE5CC0" w:rsidRPr="00C275FC">
        <w:rPr>
          <w:rFonts w:ascii="Arial" w:hAnsi="Arial" w:cs="Arial"/>
        </w:rPr>
        <w:t>faced cladding</w:t>
      </w:r>
      <w:r w:rsidRPr="00C275FC">
        <w:rPr>
          <w:rFonts w:ascii="Arial" w:hAnsi="Arial" w:cs="Arial"/>
        </w:rPr>
        <w:t xml:space="preserve"> panels according to manufacturer's written instructions in orientation, sizes, and locations indicated on Drawings. Install panels perpendicular to supports unless otherwise indicated. Anchor </w:t>
      </w:r>
      <w:r w:rsidR="00EE5CC0" w:rsidRPr="00C275FC">
        <w:rPr>
          <w:rFonts w:ascii="Arial" w:hAnsi="Arial" w:cs="Arial"/>
        </w:rPr>
        <w:t>faced cladding</w:t>
      </w:r>
      <w:r w:rsidRPr="00C275FC">
        <w:rPr>
          <w:rFonts w:ascii="Arial" w:hAnsi="Arial" w:cs="Arial"/>
        </w:rPr>
        <w:t xml:space="preserve"> panels and other components of the Work securely in place, with provisions for thermal and structural movement.</w:t>
      </w:r>
    </w:p>
    <w:p w14:paraId="17333B42" w14:textId="77777777" w:rsidR="00823E4B" w:rsidRPr="00C275FC" w:rsidRDefault="00823E4B" w:rsidP="00823E4B">
      <w:pPr>
        <w:pStyle w:val="PR2"/>
        <w:ind w:left="720"/>
        <w:rPr>
          <w:rFonts w:ascii="Arial" w:hAnsi="Arial" w:cs="Arial"/>
        </w:rPr>
      </w:pPr>
    </w:p>
    <w:p w14:paraId="5D64FE79" w14:textId="53CBDB8A" w:rsidR="008B76F3" w:rsidRPr="00C275FC" w:rsidRDefault="008B76F3" w:rsidP="008B76F3">
      <w:pPr>
        <w:pStyle w:val="PR2"/>
        <w:numPr>
          <w:ilvl w:val="0"/>
          <w:numId w:val="78"/>
        </w:numPr>
        <w:rPr>
          <w:rFonts w:ascii="Arial" w:hAnsi="Arial" w:cs="Arial"/>
        </w:rPr>
      </w:pPr>
      <w:bookmarkStart w:id="8" w:name="_Hlk40804231"/>
      <w:bookmarkEnd w:id="7"/>
      <w:r w:rsidRPr="00C275FC">
        <w:rPr>
          <w:rFonts w:ascii="Arial" w:hAnsi="Arial" w:cs="Arial"/>
        </w:rPr>
        <w:t>Metal Protection: Where dissimilar metals contact each other or corrosive substrates, protect against galvanic action as recommended in writing by panel manufacturer.</w:t>
      </w:r>
    </w:p>
    <w:p w14:paraId="66F576FF" w14:textId="77777777" w:rsidR="00823E4B" w:rsidRPr="00C275FC" w:rsidRDefault="00823E4B" w:rsidP="00823E4B">
      <w:pPr>
        <w:pStyle w:val="PR2"/>
        <w:rPr>
          <w:rFonts w:ascii="Arial" w:hAnsi="Arial" w:cs="Arial"/>
        </w:rPr>
      </w:pPr>
    </w:p>
    <w:bookmarkEnd w:id="8"/>
    <w:p w14:paraId="0683623E" w14:textId="464D3B5A" w:rsidR="008B76F3" w:rsidRPr="00C275FC" w:rsidRDefault="008B76F3" w:rsidP="00823E4B">
      <w:pPr>
        <w:pStyle w:val="PR2"/>
        <w:numPr>
          <w:ilvl w:val="0"/>
          <w:numId w:val="78"/>
        </w:numPr>
        <w:rPr>
          <w:rFonts w:ascii="Arial" w:hAnsi="Arial" w:cs="Arial"/>
        </w:rPr>
      </w:pPr>
      <w:r w:rsidRPr="00C275FC">
        <w:rPr>
          <w:rFonts w:ascii="Arial" w:hAnsi="Arial" w:cs="Arial"/>
        </w:rPr>
        <w:t xml:space="preserve">Install attachment assembly required to support </w:t>
      </w:r>
      <w:r w:rsidR="00EE5CC0" w:rsidRPr="00C275FC">
        <w:rPr>
          <w:rFonts w:ascii="Arial" w:hAnsi="Arial" w:cs="Arial"/>
        </w:rPr>
        <w:t>faced cladding</w:t>
      </w:r>
      <w:r w:rsidRPr="00C275FC">
        <w:rPr>
          <w:rFonts w:ascii="Arial" w:hAnsi="Arial" w:cs="Arial"/>
        </w:rPr>
        <w:t xml:space="preserve"> panels and to provide a complete weathertight wall system, including </w:t>
      </w:r>
      <w:proofErr w:type="spellStart"/>
      <w:r w:rsidRPr="00C275FC">
        <w:rPr>
          <w:rFonts w:ascii="Arial" w:hAnsi="Arial" w:cs="Arial"/>
        </w:rPr>
        <w:t>subgirts</w:t>
      </w:r>
      <w:proofErr w:type="spellEnd"/>
      <w:r w:rsidRPr="00C275FC">
        <w:rPr>
          <w:rFonts w:ascii="Arial" w:hAnsi="Arial" w:cs="Arial"/>
        </w:rPr>
        <w:t>, perimeter extrusions, tracks, drainage channels, panel clips, and anchor channels.</w:t>
      </w:r>
      <w:bookmarkStart w:id="9" w:name="_Hlk40804255"/>
      <w:r w:rsidRPr="00C275FC">
        <w:rPr>
          <w:rFonts w:ascii="Arial" w:hAnsi="Arial" w:cs="Arial"/>
        </w:rPr>
        <w:t xml:space="preserve"> Do not apply sealants to panel joints unless otherwise indicated. </w:t>
      </w:r>
      <w:bookmarkEnd w:id="9"/>
    </w:p>
    <w:p w14:paraId="5640FC29" w14:textId="77777777" w:rsidR="00823E4B" w:rsidRPr="00C275FC" w:rsidRDefault="00823E4B" w:rsidP="00823E4B">
      <w:pPr>
        <w:pStyle w:val="PR2"/>
        <w:rPr>
          <w:rFonts w:ascii="Arial" w:hAnsi="Arial" w:cs="Arial"/>
        </w:rPr>
      </w:pPr>
    </w:p>
    <w:p w14:paraId="795CA8C8" w14:textId="3B91E84F" w:rsidR="008B76F3" w:rsidRPr="00C275FC" w:rsidRDefault="008B76F3" w:rsidP="008917C4">
      <w:pPr>
        <w:pStyle w:val="PR3"/>
        <w:numPr>
          <w:ilvl w:val="0"/>
          <w:numId w:val="79"/>
        </w:numPr>
        <w:rPr>
          <w:rFonts w:ascii="Arial" w:hAnsi="Arial" w:cs="Arial"/>
        </w:rPr>
      </w:pPr>
      <w:r w:rsidRPr="00C275FC">
        <w:rPr>
          <w:rFonts w:ascii="Arial" w:hAnsi="Arial" w:cs="Arial"/>
        </w:rPr>
        <w:t>Include attachment to supports, panel-to-panel joinery, panel-to-dissimilar-material joinery, and panel-system joint seals.</w:t>
      </w:r>
    </w:p>
    <w:p w14:paraId="485BCBCB" w14:textId="77777777" w:rsidR="008917C4" w:rsidRPr="00C275FC" w:rsidRDefault="008917C4" w:rsidP="008917C4">
      <w:pPr>
        <w:pStyle w:val="PR3"/>
        <w:ind w:left="1080"/>
        <w:rPr>
          <w:rFonts w:ascii="Arial" w:hAnsi="Arial" w:cs="Arial"/>
        </w:rPr>
      </w:pPr>
    </w:p>
    <w:p w14:paraId="72C3ECB3" w14:textId="3F4A9A01" w:rsidR="008B76F3" w:rsidRPr="00C275FC" w:rsidRDefault="008B76F3" w:rsidP="008917C4">
      <w:pPr>
        <w:pStyle w:val="PR3"/>
        <w:numPr>
          <w:ilvl w:val="0"/>
          <w:numId w:val="79"/>
        </w:numPr>
        <w:rPr>
          <w:rFonts w:ascii="Arial" w:hAnsi="Arial" w:cs="Arial"/>
        </w:rPr>
      </w:pPr>
      <w:r w:rsidRPr="00C275FC">
        <w:rPr>
          <w:rFonts w:ascii="Arial" w:hAnsi="Arial" w:cs="Arial"/>
        </w:rPr>
        <w:t xml:space="preserve">Install support assembly at locations, spacings, and with fasteners recommended by fabricator. Use Fabricator's standard horizontal </w:t>
      </w:r>
      <w:r w:rsidR="00E8013D" w:rsidRPr="00C275FC">
        <w:rPr>
          <w:rFonts w:ascii="Arial" w:hAnsi="Arial" w:cs="Arial"/>
        </w:rPr>
        <w:t>and vertical tracks that provide support, secondary</w:t>
      </w:r>
      <w:r w:rsidRPr="00C275FC">
        <w:rPr>
          <w:rFonts w:ascii="Arial" w:hAnsi="Arial" w:cs="Arial"/>
        </w:rPr>
        <w:t xml:space="preserve"> drainage assembly, and draining to the exterior. </w:t>
      </w:r>
    </w:p>
    <w:p w14:paraId="14DFF548" w14:textId="77777777" w:rsidR="00823E4B" w:rsidRPr="00C275FC" w:rsidRDefault="00823E4B" w:rsidP="00823E4B">
      <w:pPr>
        <w:pStyle w:val="PR3"/>
        <w:ind w:left="720"/>
        <w:rPr>
          <w:rFonts w:ascii="Arial" w:hAnsi="Arial" w:cs="Arial"/>
        </w:rPr>
      </w:pPr>
    </w:p>
    <w:p w14:paraId="615C8C88" w14:textId="07660E53" w:rsidR="008B76F3" w:rsidRPr="00C275FC" w:rsidRDefault="008B76F3" w:rsidP="00823E4B">
      <w:pPr>
        <w:pStyle w:val="PR2"/>
        <w:numPr>
          <w:ilvl w:val="0"/>
          <w:numId w:val="78"/>
        </w:numPr>
        <w:rPr>
          <w:rFonts w:ascii="Arial" w:hAnsi="Arial" w:cs="Arial"/>
        </w:rPr>
      </w:pPr>
      <w:r w:rsidRPr="00C275FC">
        <w:rPr>
          <w:rFonts w:ascii="Arial" w:hAnsi="Arial" w:cs="Arial"/>
        </w:rPr>
        <w:t xml:space="preserve">Accessory Installation: Install accessories with positive anchorage to building and weathertight </w:t>
      </w:r>
      <w:r w:rsidR="008917C4" w:rsidRPr="00C275FC">
        <w:rPr>
          <w:rFonts w:ascii="Arial" w:hAnsi="Arial" w:cs="Arial"/>
        </w:rPr>
        <w:t>mounting and</w:t>
      </w:r>
      <w:r w:rsidRPr="00C275FC">
        <w:rPr>
          <w:rFonts w:ascii="Arial" w:hAnsi="Arial" w:cs="Arial"/>
        </w:rPr>
        <w:t xml:space="preserve"> provide for thermal expansion. Coordinate installation with flashings and other components.</w:t>
      </w:r>
    </w:p>
    <w:p w14:paraId="6DC8FA28" w14:textId="77777777" w:rsidR="008917C4" w:rsidRPr="00C275FC" w:rsidRDefault="008917C4" w:rsidP="008917C4">
      <w:pPr>
        <w:pStyle w:val="PR2"/>
        <w:ind w:left="720"/>
        <w:rPr>
          <w:rFonts w:ascii="Arial" w:hAnsi="Arial" w:cs="Arial"/>
        </w:rPr>
      </w:pPr>
    </w:p>
    <w:p w14:paraId="368820D6" w14:textId="336A9765" w:rsidR="008B76F3" w:rsidRPr="00C275FC" w:rsidRDefault="008B76F3" w:rsidP="00823E4B">
      <w:pPr>
        <w:pStyle w:val="PR2"/>
        <w:numPr>
          <w:ilvl w:val="0"/>
          <w:numId w:val="78"/>
        </w:numPr>
        <w:rPr>
          <w:rFonts w:ascii="Arial" w:hAnsi="Arial" w:cs="Arial"/>
        </w:rPr>
      </w:pPr>
      <w:r w:rsidRPr="00C275FC">
        <w:rPr>
          <w:rFonts w:ascii="Arial" w:hAnsi="Arial" w:cs="Arial"/>
        </w:rPr>
        <w:t xml:space="preserve">Expansion Provisions: Provide for thermal expansion of exposed flashing and trim. </w:t>
      </w:r>
    </w:p>
    <w:p w14:paraId="7215D3AD" w14:textId="77777777" w:rsidR="008917C4" w:rsidRPr="00C275FC" w:rsidRDefault="008917C4" w:rsidP="008917C4">
      <w:pPr>
        <w:pStyle w:val="PR2"/>
        <w:rPr>
          <w:rFonts w:ascii="Arial" w:hAnsi="Arial" w:cs="Arial"/>
        </w:rPr>
      </w:pPr>
    </w:p>
    <w:p w14:paraId="1F608D02" w14:textId="052669F6" w:rsidR="008B76F3" w:rsidRPr="00C275FC" w:rsidRDefault="008B76F3" w:rsidP="00823E4B">
      <w:pPr>
        <w:pStyle w:val="PR2"/>
        <w:numPr>
          <w:ilvl w:val="0"/>
          <w:numId w:val="78"/>
        </w:numPr>
        <w:rPr>
          <w:rFonts w:ascii="Arial" w:hAnsi="Arial" w:cs="Arial"/>
        </w:rPr>
      </w:pPr>
      <w:r w:rsidRPr="00C275FC">
        <w:rPr>
          <w:rFonts w:ascii="Arial" w:hAnsi="Arial" w:cs="Arial"/>
        </w:rPr>
        <w:t xml:space="preserve">Wiring Installation: to </w:t>
      </w:r>
      <w:r w:rsidR="00D04C3E" w:rsidRPr="00C275FC">
        <w:rPr>
          <w:rFonts w:ascii="Arial" w:hAnsi="Arial" w:cs="Arial"/>
        </w:rPr>
        <w:t>NFPA 70</w:t>
      </w:r>
    </w:p>
    <w:p w14:paraId="59B789C6" w14:textId="77777777" w:rsidR="008917C4" w:rsidRPr="00C275FC" w:rsidRDefault="008917C4" w:rsidP="008917C4">
      <w:pPr>
        <w:pStyle w:val="PR2"/>
        <w:ind w:left="720"/>
        <w:rPr>
          <w:rFonts w:ascii="Arial" w:hAnsi="Arial" w:cs="Arial"/>
        </w:rPr>
      </w:pPr>
    </w:p>
    <w:p w14:paraId="560E4258" w14:textId="10C1D3C7" w:rsidR="008B76F3" w:rsidRPr="00C275FC" w:rsidRDefault="008B76F3" w:rsidP="008917C4">
      <w:pPr>
        <w:pStyle w:val="PR3"/>
        <w:numPr>
          <w:ilvl w:val="0"/>
          <w:numId w:val="80"/>
        </w:numPr>
        <w:rPr>
          <w:rFonts w:ascii="Arial" w:hAnsi="Arial" w:cs="Arial"/>
        </w:rPr>
      </w:pPr>
      <w:r w:rsidRPr="00C275FC">
        <w:rPr>
          <w:rFonts w:ascii="Arial" w:hAnsi="Arial" w:cs="Arial"/>
        </w:rPr>
        <w:t xml:space="preserve">Utilize on-site measurements in conjunction with engineering designs to accurately cut wires and layout before making permanent connections.  </w:t>
      </w:r>
    </w:p>
    <w:p w14:paraId="366CF657" w14:textId="77777777" w:rsidR="008917C4" w:rsidRPr="00C275FC" w:rsidRDefault="008917C4" w:rsidP="008917C4">
      <w:pPr>
        <w:pStyle w:val="PR3"/>
        <w:ind w:left="1080"/>
        <w:rPr>
          <w:rFonts w:ascii="Arial" w:hAnsi="Arial" w:cs="Arial"/>
        </w:rPr>
      </w:pPr>
    </w:p>
    <w:p w14:paraId="7C1401C8" w14:textId="496B1B2D" w:rsidR="008B76F3" w:rsidRPr="00C275FC" w:rsidRDefault="008B76F3" w:rsidP="008917C4">
      <w:pPr>
        <w:pStyle w:val="PR3"/>
        <w:numPr>
          <w:ilvl w:val="0"/>
          <w:numId w:val="80"/>
        </w:numPr>
        <w:rPr>
          <w:rFonts w:ascii="Arial" w:hAnsi="Arial" w:cs="Arial"/>
        </w:rPr>
      </w:pPr>
      <w:r w:rsidRPr="00C275FC">
        <w:rPr>
          <w:rFonts w:ascii="Arial" w:hAnsi="Arial" w:cs="Arial"/>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950D68">
      <w:headerReference w:type="default" r:id="rId16"/>
      <w:footerReference w:type="even" r:id="rId17"/>
      <w:footerReference w:type="default" r:id="rId18"/>
      <w:type w:val="continuous"/>
      <w:pgSz w:w="12240" w:h="15840"/>
      <w:pgMar w:top="1440" w:right="1440" w:bottom="1440" w:left="1440" w:header="720" w:footer="67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3F1E4" w14:textId="77777777" w:rsidR="00BB044B" w:rsidRDefault="00BB044B">
      <w:r>
        <w:separator/>
      </w:r>
    </w:p>
  </w:endnote>
  <w:endnote w:type="continuationSeparator" w:id="0">
    <w:p w14:paraId="509F38B7" w14:textId="77777777" w:rsidR="00BB044B" w:rsidRDefault="00BB044B">
      <w:r>
        <w:continuationSeparator/>
      </w:r>
    </w:p>
  </w:endnote>
  <w:endnote w:type="continuationNotice" w:id="1">
    <w:p w14:paraId="14206579" w14:textId="77777777" w:rsidR="00BB044B" w:rsidRDefault="00BB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4387752"/>
      <w:docPartObj>
        <w:docPartGallery w:val="Page Numbers (Bottom of Page)"/>
        <w:docPartUnique/>
      </w:docPartObj>
    </w:sdtPr>
    <w:sdtContent>
      <w:p w14:paraId="2E74CE52" w14:textId="138706B8" w:rsidR="00950D68" w:rsidRDefault="00950D68" w:rsidP="00AB5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B9C6F" w14:textId="77777777" w:rsidR="00950D68" w:rsidRDefault="00950D68" w:rsidP="00950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99FB" w14:textId="1B4F365E" w:rsidR="00950D68" w:rsidRPr="00950D68" w:rsidRDefault="00950D68" w:rsidP="00AB58C6">
    <w:pPr>
      <w:pStyle w:val="Footer"/>
      <w:framePr w:wrap="none" w:vAnchor="text" w:hAnchor="margin" w:xAlign="right" w:y="1"/>
      <w:rPr>
        <w:rStyle w:val="PageNumber"/>
        <w:rFonts w:ascii="Arial" w:hAnsi="Arial" w:cs="Arial"/>
      </w:rPr>
    </w:pPr>
    <w:r w:rsidRPr="00950D68">
      <w:rPr>
        <w:rStyle w:val="PageNumber"/>
        <w:rFonts w:ascii="Arial" w:hAnsi="Arial" w:cs="Arial"/>
      </w:rPr>
      <w:t xml:space="preserve">Page </w:t>
    </w:r>
    <w:sdt>
      <w:sdtPr>
        <w:rPr>
          <w:rStyle w:val="PageNumber"/>
          <w:rFonts w:ascii="Arial" w:hAnsi="Arial" w:cs="Arial"/>
        </w:rPr>
        <w:id w:val="-47928464"/>
        <w:docPartObj>
          <w:docPartGallery w:val="Page Numbers (Bottom of Page)"/>
          <w:docPartUnique/>
        </w:docPartObj>
      </w:sdtPr>
      <w:sdtContent>
        <w:r w:rsidRPr="00950D68">
          <w:rPr>
            <w:rStyle w:val="PageNumber"/>
            <w:rFonts w:ascii="Arial" w:hAnsi="Arial" w:cs="Arial"/>
          </w:rPr>
          <w:fldChar w:fldCharType="begin"/>
        </w:r>
        <w:r w:rsidRPr="00950D68">
          <w:rPr>
            <w:rStyle w:val="PageNumber"/>
            <w:rFonts w:ascii="Arial" w:hAnsi="Arial" w:cs="Arial"/>
          </w:rPr>
          <w:instrText xml:space="preserve"> PAGE </w:instrText>
        </w:r>
        <w:r w:rsidRPr="00950D68">
          <w:rPr>
            <w:rStyle w:val="PageNumber"/>
            <w:rFonts w:ascii="Arial" w:hAnsi="Arial" w:cs="Arial"/>
          </w:rPr>
          <w:fldChar w:fldCharType="separate"/>
        </w:r>
        <w:r w:rsidRPr="00950D68">
          <w:rPr>
            <w:rStyle w:val="PageNumber"/>
            <w:rFonts w:ascii="Arial" w:hAnsi="Arial" w:cs="Arial"/>
            <w:noProof/>
          </w:rPr>
          <w:t>3</w:t>
        </w:r>
        <w:r w:rsidRPr="00950D68">
          <w:rPr>
            <w:rStyle w:val="PageNumber"/>
            <w:rFonts w:ascii="Arial" w:hAnsi="Arial" w:cs="Arial"/>
          </w:rPr>
          <w:fldChar w:fldCharType="end"/>
        </w:r>
        <w:r w:rsidRPr="00950D68">
          <w:rPr>
            <w:rStyle w:val="PageNumber"/>
            <w:rFonts w:ascii="Arial" w:hAnsi="Arial" w:cs="Arial"/>
          </w:rPr>
          <w:t xml:space="preserve"> of 16</w:t>
        </w:r>
      </w:sdtContent>
    </w:sdt>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3586"/>
    </w:tblGrid>
    <w:tr w:rsidR="008D640E" w:rsidRPr="00950D68" w14:paraId="53D6FC29" w14:textId="7592DC29" w:rsidTr="00950D68">
      <w:trPr>
        <w:trHeight w:val="262"/>
      </w:trPr>
      <w:tc>
        <w:tcPr>
          <w:tcW w:w="5942" w:type="dxa"/>
        </w:tcPr>
        <w:p w14:paraId="4CD99FDF" w14:textId="75B6BE05" w:rsidR="00EE2457" w:rsidRPr="00C275FC" w:rsidRDefault="008779AB" w:rsidP="00950D68">
          <w:pPr>
            <w:tabs>
              <w:tab w:val="center" w:pos="4680"/>
              <w:tab w:val="right" w:pos="9360"/>
            </w:tabs>
            <w:ind w:right="360"/>
            <w:rPr>
              <w:rFonts w:ascii="Arial" w:hAnsi="Arial" w:cs="Arial"/>
            </w:rPr>
          </w:pPr>
          <w:r w:rsidRPr="00C275FC">
            <w:rPr>
              <w:rFonts w:ascii="Arial" w:hAnsi="Arial" w:cs="Arial"/>
            </w:rPr>
            <w:tab/>
          </w:r>
        </w:p>
      </w:tc>
      <w:tc>
        <w:tcPr>
          <w:tcW w:w="3586" w:type="dxa"/>
        </w:tcPr>
        <w:p w14:paraId="1E15014A" w14:textId="6835BB3F" w:rsidR="00EE2457" w:rsidRPr="00950D68" w:rsidRDefault="00EE2457" w:rsidP="008D640E">
          <w:pPr>
            <w:tabs>
              <w:tab w:val="center" w:pos="4680"/>
              <w:tab w:val="right" w:pos="9360"/>
            </w:tabs>
            <w:jc w:val="right"/>
            <w:rPr>
              <w:rStyle w:val="NAM"/>
              <w:rFonts w:ascii="Arial" w:hAnsi="Arial" w:cs="Arial"/>
              <w:sz w:val="18"/>
              <w:szCs w:val="18"/>
            </w:rPr>
          </w:pPr>
        </w:p>
      </w:tc>
    </w:tr>
    <w:tr w:rsidR="00950D68" w:rsidRPr="00C275FC" w14:paraId="55332218" w14:textId="26DF390B" w:rsidTr="00950D68">
      <w:trPr>
        <w:trHeight w:val="92"/>
      </w:trPr>
      <w:tc>
        <w:tcPr>
          <w:tcW w:w="5942" w:type="dxa"/>
        </w:tcPr>
        <w:p w14:paraId="79949C0A" w14:textId="347025BA" w:rsidR="00950D68" w:rsidRPr="00C275FC" w:rsidRDefault="00950D68" w:rsidP="002C6507">
          <w:pPr>
            <w:tabs>
              <w:tab w:val="center" w:pos="4680"/>
              <w:tab w:val="right" w:pos="9360"/>
            </w:tabs>
            <w:rPr>
              <w:rFonts w:ascii="Arial" w:hAnsi="Arial" w:cs="Arial"/>
            </w:rPr>
          </w:pPr>
          <w:r w:rsidRPr="0094291F">
            <w:rPr>
              <w:rFonts w:cs="Arial"/>
              <w:noProof/>
              <w:sz w:val="18"/>
              <w:szCs w:val="18"/>
            </w:rPr>
            <w:drawing>
              <wp:anchor distT="0" distB="0" distL="114300" distR="114300" simplePos="0" relativeHeight="251663360" behindDoc="0" locked="0" layoutInCell="1" allowOverlap="1" wp14:anchorId="3EDE3C08" wp14:editId="3294E408">
                <wp:simplePos x="0" y="0"/>
                <wp:positionH relativeFrom="column">
                  <wp:posOffset>1966777</wp:posOffset>
                </wp:positionH>
                <wp:positionV relativeFrom="paragraph">
                  <wp:posOffset>-93980</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p>
      </w:tc>
      <w:tc>
        <w:tcPr>
          <w:tcW w:w="3586" w:type="dxa"/>
        </w:tcPr>
        <w:p w14:paraId="5C9C2792" w14:textId="77777777" w:rsidR="00950D68" w:rsidRPr="00C275FC" w:rsidRDefault="00950D68" w:rsidP="002C6507">
          <w:pPr>
            <w:tabs>
              <w:tab w:val="center" w:pos="4680"/>
              <w:tab w:val="right" w:pos="9360"/>
            </w:tabs>
            <w:rPr>
              <w:rFonts w:ascii="Arial" w:hAnsi="Arial" w:cs="Arial"/>
            </w:rPr>
          </w:pPr>
        </w:p>
      </w:tc>
    </w:tr>
  </w:tbl>
  <w:p w14:paraId="2C299E94" w14:textId="082FFFAC" w:rsidR="00EE2457" w:rsidRPr="00C275FC" w:rsidRDefault="00950D68" w:rsidP="00950D68">
    <w:pPr>
      <w:tabs>
        <w:tab w:val="center" w:pos="4680"/>
        <w:tab w:val="right" w:pos="936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E5CA97C" wp14:editId="49089AA2">
              <wp:simplePos x="0" y="0"/>
              <wp:positionH relativeFrom="column">
                <wp:posOffset>-24906</wp:posOffset>
              </wp:positionH>
              <wp:positionV relativeFrom="paragraph">
                <wp:posOffset>-331590</wp:posOffset>
              </wp:positionV>
              <wp:extent cx="5975562" cy="0"/>
              <wp:effectExtent l="0" t="0" r="6350" b="12700"/>
              <wp:wrapNone/>
              <wp:docPr id="1435239556" name="Straight Connector 3"/>
              <wp:cNvGraphicFramePr/>
              <a:graphic xmlns:a="http://schemas.openxmlformats.org/drawingml/2006/main">
                <a:graphicData uri="http://schemas.microsoft.com/office/word/2010/wordprocessingShape">
                  <wps:wsp>
                    <wps:cNvCnPr/>
                    <wps:spPr>
                      <a:xfrm>
                        <a:off x="0" y="0"/>
                        <a:ext cx="5975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7164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6.1pt" to="468.55pt,-2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&#13;&#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E2CB" w14:textId="77777777" w:rsidR="00BB044B" w:rsidRDefault="00BB044B">
      <w:r>
        <w:separator/>
      </w:r>
    </w:p>
  </w:footnote>
  <w:footnote w:type="continuationSeparator" w:id="0">
    <w:p w14:paraId="53893E2B" w14:textId="77777777" w:rsidR="00BB044B" w:rsidRDefault="00BB044B">
      <w:r>
        <w:continuationSeparator/>
      </w:r>
    </w:p>
  </w:footnote>
  <w:footnote w:type="continuationNotice" w:id="1">
    <w:p w14:paraId="79BC0E2F" w14:textId="77777777" w:rsidR="00BB044B" w:rsidRDefault="00BB0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
      <w:gridCol w:w="5289"/>
    </w:tblGrid>
    <w:tr w:rsidR="00950D68" w:rsidRPr="00950D68" w14:paraId="789657BF" w14:textId="77777777" w:rsidTr="00950D68">
      <w:trPr>
        <w:trHeight w:val="594"/>
      </w:trPr>
      <w:tc>
        <w:tcPr>
          <w:tcW w:w="3686" w:type="dxa"/>
        </w:tcPr>
        <w:p w14:paraId="11510524" w14:textId="77777777" w:rsidR="00CA1EEA" w:rsidRPr="00950D68" w:rsidRDefault="00CA1EEA" w:rsidP="00CA1EEA">
          <w:pPr>
            <w:pStyle w:val="HDR"/>
            <w:tabs>
              <w:tab w:val="center" w:pos="2302"/>
            </w:tabs>
            <w:rPr>
              <w:rFonts w:ascii="Arial" w:hAnsi="Arial" w:cs="Arial"/>
              <w:b/>
              <w:bCs/>
              <w:sz w:val="18"/>
              <w:szCs w:val="18"/>
            </w:rPr>
          </w:pPr>
          <w:r w:rsidRPr="00950D68">
            <w:rPr>
              <w:rFonts w:ascii="Arial" w:hAnsi="Arial" w:cs="Arial"/>
              <w:b/>
              <w:bCs/>
              <w:sz w:val="18"/>
              <w:szCs w:val="18"/>
            </w:rPr>
            <w:t>[PROJECT NAME]</w:t>
          </w:r>
        </w:p>
        <w:p w14:paraId="49B39DD5" w14:textId="6C3EE774" w:rsidR="00920059" w:rsidRPr="00950D68" w:rsidRDefault="00CA1EEA" w:rsidP="00CA1EEA">
          <w:pPr>
            <w:pStyle w:val="HDR"/>
            <w:tabs>
              <w:tab w:val="clear" w:pos="4608"/>
              <w:tab w:val="clear" w:pos="9360"/>
              <w:tab w:val="center" w:pos="2302"/>
            </w:tabs>
            <w:rPr>
              <w:rFonts w:ascii="Arial" w:hAnsi="Arial" w:cs="Arial"/>
              <w:sz w:val="18"/>
              <w:szCs w:val="18"/>
            </w:rPr>
          </w:pPr>
          <w:r w:rsidRPr="00950D68">
            <w:rPr>
              <w:rFonts w:ascii="Arial" w:hAnsi="Arial" w:cs="Arial"/>
              <w:sz w:val="18"/>
              <w:szCs w:val="18"/>
            </w:rPr>
            <w:t>PROJECT NO. 0000</w:t>
          </w:r>
        </w:p>
      </w:tc>
      <w:tc>
        <w:tcPr>
          <w:tcW w:w="311" w:type="dxa"/>
        </w:tcPr>
        <w:p w14:paraId="20798B7F" w14:textId="4DC7E866" w:rsidR="003E3912" w:rsidRPr="00950D68" w:rsidRDefault="00C275FC" w:rsidP="005624EB">
          <w:pPr>
            <w:pStyle w:val="HDR"/>
            <w:rPr>
              <w:rFonts w:ascii="Arial" w:hAnsi="Arial" w:cs="Arial"/>
              <w:sz w:val="18"/>
              <w:szCs w:val="18"/>
            </w:rPr>
          </w:pPr>
          <w:r w:rsidRPr="00950D68">
            <w:rPr>
              <w:rFonts w:ascii="Arial" w:hAnsi="Arial" w:cs="Arial"/>
              <w:sz w:val="18"/>
              <w:szCs w:val="18"/>
            </w:rPr>
            <w:t xml:space="preserve">     </w:t>
          </w:r>
        </w:p>
        <w:p w14:paraId="0ABADD82" w14:textId="3273DAE2" w:rsidR="00920059" w:rsidRPr="00950D68" w:rsidRDefault="003E3912" w:rsidP="005624EB">
          <w:pPr>
            <w:pStyle w:val="HDR"/>
            <w:rPr>
              <w:rFonts w:ascii="Arial" w:hAnsi="Arial" w:cs="Arial"/>
              <w:sz w:val="18"/>
              <w:szCs w:val="18"/>
            </w:rPr>
          </w:pPr>
          <w:r w:rsidRPr="00950D68">
            <w:rPr>
              <w:rFonts w:ascii="Arial" w:hAnsi="Arial" w:cs="Arial"/>
              <w:sz w:val="18"/>
              <w:szCs w:val="18"/>
            </w:rPr>
            <w:t xml:space="preserve">                                                                                  </w:t>
          </w:r>
        </w:p>
      </w:tc>
      <w:tc>
        <w:tcPr>
          <w:tcW w:w="0" w:type="auto"/>
        </w:tcPr>
        <w:p w14:paraId="04ED4EAF" w14:textId="77777777" w:rsidR="00920059" w:rsidRPr="00950D68" w:rsidRDefault="00950D68" w:rsidP="00950D68">
          <w:pPr>
            <w:pStyle w:val="HDR"/>
            <w:jc w:val="right"/>
            <w:rPr>
              <w:rFonts w:ascii="Arial" w:hAnsi="Arial" w:cs="Arial"/>
              <w:sz w:val="18"/>
              <w:szCs w:val="18"/>
            </w:rPr>
          </w:pPr>
          <w:r w:rsidRPr="00950D68">
            <w:rPr>
              <w:rFonts w:ascii="Arial" w:hAnsi="Arial" w:cs="Arial"/>
              <w:sz w:val="18"/>
              <w:szCs w:val="18"/>
            </w:rPr>
            <w:t>SECTION 07 44 63.01</w:t>
          </w:r>
        </w:p>
        <w:p w14:paraId="2432C3F6" w14:textId="7A6BFE72" w:rsidR="00950D68" w:rsidRPr="00950D68" w:rsidRDefault="000B50BD" w:rsidP="00950D68">
          <w:pPr>
            <w:pStyle w:val="HDR"/>
            <w:jc w:val="right"/>
            <w:rPr>
              <w:rFonts w:ascii="Arial" w:hAnsi="Arial" w:cs="Arial"/>
              <w:sz w:val="18"/>
              <w:szCs w:val="18"/>
            </w:rPr>
          </w:pPr>
          <w:r>
            <w:rPr>
              <w:rFonts w:ascii="Arial" w:hAnsi="Arial" w:cs="Arial"/>
              <w:sz w:val="18"/>
              <w:szCs w:val="18"/>
            </w:rPr>
            <w:t xml:space="preserve">efacade pro </w:t>
          </w:r>
          <w:r w:rsidR="00950D68" w:rsidRPr="00950D68">
            <w:rPr>
              <w:rFonts w:ascii="Arial" w:hAnsi="Arial" w:cs="Arial"/>
              <w:sz w:val="18"/>
              <w:szCs w:val="18"/>
            </w:rPr>
            <w:t>BIPV CLADDING PANELS EAP</w:t>
          </w:r>
        </w:p>
        <w:p w14:paraId="62BFF13B" w14:textId="3A31761B" w:rsidR="00950D68" w:rsidRPr="00950D68" w:rsidRDefault="00950D68" w:rsidP="00950D68">
          <w:pPr>
            <w:pStyle w:val="HDR"/>
            <w:jc w:val="right"/>
            <w:rPr>
              <w:rFonts w:ascii="Arial" w:hAnsi="Arial" w:cs="Arial"/>
              <w:sz w:val="18"/>
              <w:szCs w:val="18"/>
            </w:rPr>
          </w:pPr>
          <w:r w:rsidRPr="00950D68">
            <w:rPr>
              <w:rFonts w:ascii="Arial" w:hAnsi="Arial" w:cs="Arial"/>
              <w:sz w:val="18"/>
              <w:szCs w:val="18"/>
            </w:rPr>
            <w:t>USA</w:t>
          </w:r>
        </w:p>
      </w:tc>
    </w:tr>
    <w:tr w:rsidR="00950D68" w:rsidRPr="00950D68" w14:paraId="3983C2D0" w14:textId="77777777" w:rsidTr="00950D68">
      <w:trPr>
        <w:trHeight w:val="183"/>
      </w:trPr>
      <w:tc>
        <w:tcPr>
          <w:tcW w:w="3686" w:type="dxa"/>
        </w:tcPr>
        <w:p w14:paraId="00A4308B" w14:textId="444241E1" w:rsidR="00920059" w:rsidRPr="00950D68" w:rsidRDefault="00920059" w:rsidP="00920059">
          <w:pPr>
            <w:pStyle w:val="HDR"/>
            <w:rPr>
              <w:rFonts w:ascii="Arial" w:hAnsi="Arial" w:cs="Arial"/>
              <w:sz w:val="18"/>
              <w:szCs w:val="18"/>
            </w:rPr>
          </w:pPr>
        </w:p>
      </w:tc>
      <w:tc>
        <w:tcPr>
          <w:tcW w:w="311" w:type="dxa"/>
        </w:tcPr>
        <w:p w14:paraId="35E6EC0F" w14:textId="76CE5207" w:rsidR="00920059" w:rsidRPr="00950D68" w:rsidRDefault="00920059" w:rsidP="005624EB">
          <w:pPr>
            <w:pStyle w:val="HDR"/>
            <w:rPr>
              <w:rFonts w:ascii="Arial" w:hAnsi="Arial" w:cs="Arial"/>
              <w:sz w:val="18"/>
              <w:szCs w:val="18"/>
            </w:rPr>
          </w:pPr>
        </w:p>
      </w:tc>
      <w:tc>
        <w:tcPr>
          <w:tcW w:w="0" w:type="auto"/>
        </w:tcPr>
        <w:p w14:paraId="3AB12922" w14:textId="168CCBD1" w:rsidR="00920059" w:rsidRPr="00950D68" w:rsidRDefault="00920059" w:rsidP="00920059">
          <w:pPr>
            <w:pStyle w:val="HDR"/>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4"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38"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2"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424E761A"/>
    <w:multiLevelType w:val="multilevel"/>
    <w:tmpl w:val="19BCAABA"/>
    <w:name w:val="VisiSpec2"/>
    <w:numStyleLink w:val="VisiSpecList"/>
  </w:abstractNum>
  <w:abstractNum w:abstractNumId="50"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49047201"/>
    <w:multiLevelType w:val="hybridMultilevel"/>
    <w:tmpl w:val="B43C074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7"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2"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8"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0"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5"/>
  </w:num>
  <w:num w:numId="2" w16cid:durableId="1573810141">
    <w:abstractNumId w:val="22"/>
  </w:num>
  <w:num w:numId="3" w16cid:durableId="657147624">
    <w:abstractNumId w:val="42"/>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4"/>
  </w:num>
  <w:num w:numId="17" w16cid:durableId="1096709227">
    <w:abstractNumId w:val="1"/>
  </w:num>
  <w:num w:numId="18" w16cid:durableId="674578478">
    <w:abstractNumId w:val="23"/>
  </w:num>
  <w:num w:numId="19" w16cid:durableId="2061397098">
    <w:abstractNumId w:val="25"/>
  </w:num>
  <w:num w:numId="20" w16cid:durableId="2088575091">
    <w:abstractNumId w:val="64"/>
  </w:num>
  <w:num w:numId="21" w16cid:durableId="1407413900">
    <w:abstractNumId w:val="51"/>
  </w:num>
  <w:num w:numId="22" w16cid:durableId="1507939124">
    <w:abstractNumId w:val="60"/>
  </w:num>
  <w:num w:numId="23" w16cid:durableId="1022244631">
    <w:abstractNumId w:val="53"/>
  </w:num>
  <w:num w:numId="24" w16cid:durableId="1963337982">
    <w:abstractNumId w:val="71"/>
  </w:num>
  <w:num w:numId="25" w16cid:durableId="1543323203">
    <w:abstractNumId w:val="39"/>
  </w:num>
  <w:num w:numId="26" w16cid:durableId="2021158675">
    <w:abstractNumId w:val="44"/>
  </w:num>
  <w:num w:numId="27" w16cid:durableId="1910841043">
    <w:abstractNumId w:val="80"/>
  </w:num>
  <w:num w:numId="28" w16cid:durableId="1527408648">
    <w:abstractNumId w:val="46"/>
  </w:num>
  <w:num w:numId="29" w16cid:durableId="278293513">
    <w:abstractNumId w:val="38"/>
  </w:num>
  <w:num w:numId="30" w16cid:durableId="544029059">
    <w:abstractNumId w:val="47"/>
  </w:num>
  <w:num w:numId="31" w16cid:durableId="1479685961">
    <w:abstractNumId w:val="32"/>
  </w:num>
  <w:num w:numId="32" w16cid:durableId="859395934">
    <w:abstractNumId w:val="15"/>
  </w:num>
  <w:num w:numId="33" w16cid:durableId="735325407">
    <w:abstractNumId w:val="55"/>
  </w:num>
  <w:num w:numId="34" w16cid:durableId="1163862455">
    <w:abstractNumId w:val="66"/>
  </w:num>
  <w:num w:numId="35" w16cid:durableId="1730766363">
    <w:abstractNumId w:val="56"/>
  </w:num>
  <w:num w:numId="36" w16cid:durableId="628560307">
    <w:abstractNumId w:val="9"/>
  </w:num>
  <w:num w:numId="37" w16cid:durableId="1686395770">
    <w:abstractNumId w:val="13"/>
  </w:num>
  <w:num w:numId="38" w16cid:durableId="1216552105">
    <w:abstractNumId w:val="57"/>
  </w:num>
  <w:num w:numId="39" w16cid:durableId="1660383481">
    <w:abstractNumId w:val="35"/>
  </w:num>
  <w:num w:numId="40" w16cid:durableId="1349406266">
    <w:abstractNumId w:val="28"/>
  </w:num>
  <w:num w:numId="41" w16cid:durableId="2058776076">
    <w:abstractNumId w:val="18"/>
  </w:num>
  <w:num w:numId="42" w16cid:durableId="1089042776">
    <w:abstractNumId w:val="34"/>
  </w:num>
  <w:num w:numId="43" w16cid:durableId="733239085">
    <w:abstractNumId w:val="61"/>
  </w:num>
  <w:num w:numId="44" w16cid:durableId="751582196">
    <w:abstractNumId w:val="63"/>
  </w:num>
  <w:num w:numId="45" w16cid:durableId="1833596461">
    <w:abstractNumId w:val="16"/>
  </w:num>
  <w:num w:numId="46" w16cid:durableId="189225198">
    <w:abstractNumId w:val="6"/>
  </w:num>
  <w:num w:numId="47" w16cid:durableId="1742554305">
    <w:abstractNumId w:val="75"/>
  </w:num>
  <w:num w:numId="48" w16cid:durableId="481043667">
    <w:abstractNumId w:val="33"/>
  </w:num>
  <w:num w:numId="49" w16cid:durableId="1086537747">
    <w:abstractNumId w:val="31"/>
  </w:num>
  <w:num w:numId="50" w16cid:durableId="2145078258">
    <w:abstractNumId w:val="29"/>
  </w:num>
  <w:num w:numId="51" w16cid:durableId="2093236417">
    <w:abstractNumId w:val="76"/>
  </w:num>
  <w:num w:numId="52" w16cid:durableId="517157725">
    <w:abstractNumId w:val="5"/>
  </w:num>
  <w:num w:numId="53" w16cid:durableId="838083360">
    <w:abstractNumId w:val="77"/>
  </w:num>
  <w:num w:numId="54" w16cid:durableId="1160193451">
    <w:abstractNumId w:val="78"/>
  </w:num>
  <w:num w:numId="55" w16cid:durableId="1673021536">
    <w:abstractNumId w:val="45"/>
  </w:num>
  <w:num w:numId="56" w16cid:durableId="987049231">
    <w:abstractNumId w:val="20"/>
  </w:num>
  <w:num w:numId="57" w16cid:durableId="336155997">
    <w:abstractNumId w:val="40"/>
  </w:num>
  <w:num w:numId="58" w16cid:durableId="1411543346">
    <w:abstractNumId w:val="21"/>
  </w:num>
  <w:num w:numId="59" w16cid:durableId="1740252220">
    <w:abstractNumId w:val="43"/>
  </w:num>
  <w:num w:numId="60" w16cid:durableId="1593200913">
    <w:abstractNumId w:val="68"/>
  </w:num>
  <w:num w:numId="61" w16cid:durableId="329409290">
    <w:abstractNumId w:val="19"/>
  </w:num>
  <w:num w:numId="62" w16cid:durableId="1307736815">
    <w:abstractNumId w:val="62"/>
  </w:num>
  <w:num w:numId="63" w16cid:durableId="2131702389">
    <w:abstractNumId w:val="36"/>
  </w:num>
  <w:num w:numId="64" w16cid:durableId="1093360848">
    <w:abstractNumId w:val="74"/>
  </w:num>
  <w:num w:numId="65" w16cid:durableId="1077440864">
    <w:abstractNumId w:val="48"/>
  </w:num>
  <w:num w:numId="66" w16cid:durableId="1588421874">
    <w:abstractNumId w:val="58"/>
  </w:num>
  <w:num w:numId="67" w16cid:durableId="1236431232">
    <w:abstractNumId w:val="72"/>
  </w:num>
  <w:num w:numId="68" w16cid:durableId="1631322595">
    <w:abstractNumId w:val="81"/>
  </w:num>
  <w:num w:numId="69" w16cid:durableId="1302421929">
    <w:abstractNumId w:val="3"/>
  </w:num>
  <w:num w:numId="70" w16cid:durableId="903225313">
    <w:abstractNumId w:val="73"/>
  </w:num>
  <w:num w:numId="71" w16cid:durableId="868223640">
    <w:abstractNumId w:val="69"/>
  </w:num>
  <w:num w:numId="72" w16cid:durableId="466431720">
    <w:abstractNumId w:val="50"/>
  </w:num>
  <w:num w:numId="73" w16cid:durableId="1546866153">
    <w:abstractNumId w:val="8"/>
  </w:num>
  <w:num w:numId="74" w16cid:durableId="1447967777">
    <w:abstractNumId w:val="4"/>
  </w:num>
  <w:num w:numId="75" w16cid:durableId="1310791538">
    <w:abstractNumId w:val="11"/>
  </w:num>
  <w:num w:numId="76" w16cid:durableId="491725456">
    <w:abstractNumId w:val="26"/>
  </w:num>
  <w:num w:numId="77" w16cid:durableId="1366368804">
    <w:abstractNumId w:val="24"/>
  </w:num>
  <w:num w:numId="78" w16cid:durableId="1892185504">
    <w:abstractNumId w:val="59"/>
  </w:num>
  <w:num w:numId="79" w16cid:durableId="1005010615">
    <w:abstractNumId w:val="79"/>
  </w:num>
  <w:num w:numId="80" w16cid:durableId="213588719">
    <w:abstractNumId w:val="67"/>
  </w:num>
  <w:num w:numId="81" w16cid:durableId="761991637">
    <w:abstractNumId w:val="17"/>
  </w:num>
  <w:num w:numId="82" w16cid:durableId="1727219144">
    <w:abstractNumId w:val="7"/>
  </w:num>
  <w:num w:numId="83" w16cid:durableId="664743978">
    <w:abstractNumId w:val="30"/>
  </w:num>
  <w:num w:numId="84" w16cid:durableId="81802031">
    <w:abstractNumId w:val="70"/>
  </w:num>
  <w:num w:numId="85" w16cid:durableId="978417320">
    <w:abstractNumId w:val="12"/>
  </w:num>
  <w:num w:numId="86" w16cid:durableId="489450221">
    <w:abstractNumId w:val="5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20D4"/>
    <w:rsid w:val="000B3FF8"/>
    <w:rsid w:val="000B4663"/>
    <w:rsid w:val="000B4FFF"/>
    <w:rsid w:val="000B50BD"/>
    <w:rsid w:val="000B74AF"/>
    <w:rsid w:val="000C2C51"/>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EB9"/>
    <w:rsid w:val="001541A3"/>
    <w:rsid w:val="00154A27"/>
    <w:rsid w:val="00162FB4"/>
    <w:rsid w:val="001804C3"/>
    <w:rsid w:val="0018531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0CF9"/>
    <w:rsid w:val="00253077"/>
    <w:rsid w:val="00260D79"/>
    <w:rsid w:val="002647CB"/>
    <w:rsid w:val="00265BA3"/>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3C89"/>
    <w:rsid w:val="002F5262"/>
    <w:rsid w:val="00300E9C"/>
    <w:rsid w:val="00307FFB"/>
    <w:rsid w:val="00315BC0"/>
    <w:rsid w:val="00317D7B"/>
    <w:rsid w:val="00325915"/>
    <w:rsid w:val="00333A55"/>
    <w:rsid w:val="00337594"/>
    <w:rsid w:val="00337942"/>
    <w:rsid w:val="00342C1A"/>
    <w:rsid w:val="003600F5"/>
    <w:rsid w:val="00362549"/>
    <w:rsid w:val="0037192D"/>
    <w:rsid w:val="00381133"/>
    <w:rsid w:val="00385088"/>
    <w:rsid w:val="0038780E"/>
    <w:rsid w:val="0039229C"/>
    <w:rsid w:val="00392993"/>
    <w:rsid w:val="003A53CF"/>
    <w:rsid w:val="003A6912"/>
    <w:rsid w:val="003B113E"/>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43C9"/>
    <w:rsid w:val="00554431"/>
    <w:rsid w:val="005624EB"/>
    <w:rsid w:val="00570542"/>
    <w:rsid w:val="00570E29"/>
    <w:rsid w:val="00575FB3"/>
    <w:rsid w:val="00583395"/>
    <w:rsid w:val="005862B0"/>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5B69"/>
    <w:rsid w:val="00667457"/>
    <w:rsid w:val="0067059E"/>
    <w:rsid w:val="00677F43"/>
    <w:rsid w:val="006916B6"/>
    <w:rsid w:val="0069171F"/>
    <w:rsid w:val="006A290C"/>
    <w:rsid w:val="006A6A93"/>
    <w:rsid w:val="006B0346"/>
    <w:rsid w:val="006B2688"/>
    <w:rsid w:val="006B4CB8"/>
    <w:rsid w:val="006B50E9"/>
    <w:rsid w:val="006B75EB"/>
    <w:rsid w:val="006D5160"/>
    <w:rsid w:val="006E13B2"/>
    <w:rsid w:val="006E45AB"/>
    <w:rsid w:val="006E502A"/>
    <w:rsid w:val="006E6001"/>
    <w:rsid w:val="006E7D0B"/>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7F5600"/>
    <w:rsid w:val="008035C2"/>
    <w:rsid w:val="00815F7B"/>
    <w:rsid w:val="00816FA0"/>
    <w:rsid w:val="00821992"/>
    <w:rsid w:val="0082303F"/>
    <w:rsid w:val="00823E4B"/>
    <w:rsid w:val="008242F4"/>
    <w:rsid w:val="00824890"/>
    <w:rsid w:val="00833F4C"/>
    <w:rsid w:val="0083543C"/>
    <w:rsid w:val="00836A04"/>
    <w:rsid w:val="008437B4"/>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C9D"/>
    <w:rsid w:val="00904FFA"/>
    <w:rsid w:val="009074D1"/>
    <w:rsid w:val="00920059"/>
    <w:rsid w:val="009233FD"/>
    <w:rsid w:val="009239FF"/>
    <w:rsid w:val="009268B2"/>
    <w:rsid w:val="00933DEF"/>
    <w:rsid w:val="00942FD2"/>
    <w:rsid w:val="00950D68"/>
    <w:rsid w:val="00964FB7"/>
    <w:rsid w:val="009666C4"/>
    <w:rsid w:val="00974F9D"/>
    <w:rsid w:val="00975B81"/>
    <w:rsid w:val="00975E4C"/>
    <w:rsid w:val="009763EE"/>
    <w:rsid w:val="00994A8F"/>
    <w:rsid w:val="009A49BC"/>
    <w:rsid w:val="009A5EBA"/>
    <w:rsid w:val="009B2A52"/>
    <w:rsid w:val="009B5326"/>
    <w:rsid w:val="009B6007"/>
    <w:rsid w:val="009E4D1D"/>
    <w:rsid w:val="009E6B82"/>
    <w:rsid w:val="009F0AD9"/>
    <w:rsid w:val="009F2FA4"/>
    <w:rsid w:val="009F3727"/>
    <w:rsid w:val="00A161BB"/>
    <w:rsid w:val="00A21FFC"/>
    <w:rsid w:val="00A31D8B"/>
    <w:rsid w:val="00A324AE"/>
    <w:rsid w:val="00A33CDF"/>
    <w:rsid w:val="00A34ADA"/>
    <w:rsid w:val="00A35592"/>
    <w:rsid w:val="00A36607"/>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2EDF"/>
    <w:rsid w:val="00B523AD"/>
    <w:rsid w:val="00B54144"/>
    <w:rsid w:val="00B56594"/>
    <w:rsid w:val="00B61C94"/>
    <w:rsid w:val="00B62097"/>
    <w:rsid w:val="00B711C6"/>
    <w:rsid w:val="00B8596E"/>
    <w:rsid w:val="00B95AC2"/>
    <w:rsid w:val="00B9693F"/>
    <w:rsid w:val="00BA5A07"/>
    <w:rsid w:val="00BA6904"/>
    <w:rsid w:val="00BB044B"/>
    <w:rsid w:val="00BB10F6"/>
    <w:rsid w:val="00BB6FDA"/>
    <w:rsid w:val="00BC6AD3"/>
    <w:rsid w:val="00BC7C96"/>
    <w:rsid w:val="00BD0419"/>
    <w:rsid w:val="00BD16F7"/>
    <w:rsid w:val="00BD7EB7"/>
    <w:rsid w:val="00BE13F0"/>
    <w:rsid w:val="00BE240B"/>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A1EEA"/>
    <w:rsid w:val="00CA3877"/>
    <w:rsid w:val="00CB0659"/>
    <w:rsid w:val="00CB3707"/>
    <w:rsid w:val="00CB4A86"/>
    <w:rsid w:val="00CC094C"/>
    <w:rsid w:val="00CC64E6"/>
    <w:rsid w:val="00CD5562"/>
    <w:rsid w:val="00CD707D"/>
    <w:rsid w:val="00CE3158"/>
    <w:rsid w:val="00CE3271"/>
    <w:rsid w:val="00CE4493"/>
    <w:rsid w:val="00CE66AD"/>
    <w:rsid w:val="00CE781A"/>
    <w:rsid w:val="00CF62B3"/>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17C2"/>
    <w:rsid w:val="00F0631F"/>
    <w:rsid w:val="00F12876"/>
    <w:rsid w:val="00F150F2"/>
    <w:rsid w:val="00F23D45"/>
    <w:rsid w:val="00F269C8"/>
    <w:rsid w:val="00F3050C"/>
    <w:rsid w:val="00F32690"/>
    <w:rsid w:val="00F4423B"/>
    <w:rsid w:val="00F57537"/>
    <w:rsid w:val="00F65A2D"/>
    <w:rsid w:val="00F90AFB"/>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259D"/>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4507</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7</cp:revision>
  <cp:lastPrinted>2016-07-07T18:28:00Z</cp:lastPrinted>
  <dcterms:created xsi:type="dcterms:W3CDTF">2025-07-21T21:03:00Z</dcterms:created>
  <dcterms:modified xsi:type="dcterms:W3CDTF">2025-08-21T17:38:00Z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